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claire-Accent1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3"/>
        <w:gridCol w:w="6223"/>
        <w:gridCol w:w="1654"/>
      </w:tblGrid>
      <w:tr w:rsidR="000B7677" w:rsidRPr="00F97F43" w14:paraId="0A6C9B76" w14:textId="18F6229D" w:rsidTr="000B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79646" w:themeFill="accent6"/>
            <w:vAlign w:val="center"/>
          </w:tcPr>
          <w:p w14:paraId="672C1FA4" w14:textId="5B76F216" w:rsidR="000B7677" w:rsidRPr="00F97F43" w:rsidRDefault="000B7677" w:rsidP="00B41679">
            <w:pPr>
              <w:spacing w:before="60" w:after="60"/>
              <w:jc w:val="center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Tutoriel</w:t>
            </w:r>
          </w:p>
        </w:tc>
        <w:tc>
          <w:tcPr>
            <w:tcW w:w="6223" w:type="dxa"/>
            <w:shd w:val="clear" w:color="auto" w:fill="F79646" w:themeFill="accent6"/>
            <w:vAlign w:val="center"/>
          </w:tcPr>
          <w:p w14:paraId="22C6C3E7" w14:textId="18C7A12C" w:rsidR="000B7677" w:rsidRPr="00F97F43" w:rsidRDefault="000B7677" w:rsidP="00B4167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Application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meca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chrono</w:t>
            </w:r>
          </w:p>
        </w:tc>
        <w:tc>
          <w:tcPr>
            <w:tcW w:w="1654" w:type="dxa"/>
            <w:shd w:val="clear" w:color="auto" w:fill="F79646" w:themeFill="accent6"/>
          </w:tcPr>
          <w:p w14:paraId="359AA299" w14:textId="4F75C6B2" w:rsidR="000B7677" w:rsidRDefault="000B7677" w:rsidP="00B4167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seconde</w:t>
            </w:r>
            <w:proofErr w:type="gramEnd"/>
          </w:p>
        </w:tc>
      </w:tr>
    </w:tbl>
    <w:p w14:paraId="229D418F" w14:textId="6F0B0E44" w:rsidR="00EF4D12" w:rsidRDefault="000B7677" w:rsidP="000B7677">
      <w:pPr>
        <w:spacing w:after="120" w:line="240" w:lineRule="auto"/>
      </w:pPr>
      <w:r>
        <w:t>Suivre le lien donné par l’enseignant pour ouvrir l’application.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228"/>
      </w:tblGrid>
      <w:tr w:rsidR="008D1AF6" w14:paraId="3501DB0F" w14:textId="77777777" w:rsidTr="008D1AF6">
        <w:tc>
          <w:tcPr>
            <w:tcW w:w="2325" w:type="dxa"/>
            <w:vAlign w:val="center"/>
          </w:tcPr>
          <w:p w14:paraId="72198056" w14:textId="11B7D692" w:rsidR="008D1AF6" w:rsidRDefault="008D1AF6" w:rsidP="008D1AF6">
            <w:pPr>
              <w:spacing w:after="0" w:line="240" w:lineRule="auto"/>
            </w:pPr>
            <w:r>
              <w:t>Les différents onglets :</w:t>
            </w:r>
          </w:p>
        </w:tc>
        <w:tc>
          <w:tcPr>
            <w:tcW w:w="5228" w:type="dxa"/>
            <w:vAlign w:val="center"/>
          </w:tcPr>
          <w:p w14:paraId="575D653E" w14:textId="5A0B7899" w:rsidR="008D1AF6" w:rsidRDefault="008D1AF6" w:rsidP="008D1AF6">
            <w:pPr>
              <w:spacing w:after="0" w:line="240" w:lineRule="auto"/>
            </w:pPr>
            <w:r w:rsidRPr="000B7677">
              <w:drawing>
                <wp:inline distT="0" distB="0" distL="0" distR="0" wp14:anchorId="051E6D36" wp14:editId="502CC13C">
                  <wp:extent cx="2273083" cy="360000"/>
                  <wp:effectExtent l="0" t="0" r="0" b="2540"/>
                  <wp:docPr id="3657397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b="19800"/>
                          <a:stretch/>
                        </pic:blipFill>
                        <pic:spPr bwMode="auto">
                          <a:xfrm>
                            <a:off x="0" y="0"/>
                            <a:ext cx="2273083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BAA23" w14:textId="493DAF0A" w:rsidR="000B7677" w:rsidRDefault="000B7677" w:rsidP="000B7677">
      <w:pPr>
        <w:spacing w:after="120" w:line="240" w:lineRule="auto"/>
        <w:jc w:val="center"/>
      </w:pPr>
    </w:p>
    <w:p w14:paraId="13A8C1DE" w14:textId="3412D3F0" w:rsidR="00002983" w:rsidRPr="008D1AF6" w:rsidRDefault="00002983" w:rsidP="00002983">
      <w:pPr>
        <w:spacing w:after="120" w:line="240" w:lineRule="auto"/>
        <w:jc w:val="both"/>
        <w:rPr>
          <w:b/>
          <w:bCs/>
          <w:color w:val="F79646" w:themeColor="accent6"/>
        </w:rPr>
      </w:pPr>
      <w:r w:rsidRPr="008D1AF6">
        <w:rPr>
          <w:b/>
          <w:bCs/>
          <w:color w:val="F79646" w:themeColor="accent6"/>
        </w:rPr>
        <w:t>Pour réaliser un pointage :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3"/>
        <w:gridCol w:w="7370"/>
      </w:tblGrid>
      <w:tr w:rsidR="00B17FA5" w14:paraId="67504A58" w14:textId="77777777" w:rsidTr="004E645E">
        <w:tc>
          <w:tcPr>
            <w:tcW w:w="1843" w:type="dxa"/>
            <w:vAlign w:val="center"/>
          </w:tcPr>
          <w:p w14:paraId="282B814A" w14:textId="23E6F62F" w:rsidR="00B17FA5" w:rsidRDefault="00B17FA5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Cliquer sur :</w:t>
            </w:r>
          </w:p>
        </w:tc>
        <w:tc>
          <w:tcPr>
            <w:tcW w:w="993" w:type="dxa"/>
          </w:tcPr>
          <w:p w14:paraId="41098200" w14:textId="066C490D" w:rsidR="00B17FA5" w:rsidRDefault="00B17FA5" w:rsidP="00002983">
            <w:pPr>
              <w:spacing w:after="0" w:line="240" w:lineRule="auto"/>
            </w:pPr>
            <w:r w:rsidRPr="000B7677">
              <w:drawing>
                <wp:inline distT="0" distB="0" distL="0" distR="0" wp14:anchorId="033B3B16" wp14:editId="5829D28D">
                  <wp:extent cx="364628" cy="360000"/>
                  <wp:effectExtent l="0" t="0" r="0" b="2540"/>
                  <wp:docPr id="5585021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19040" t="9268" r="67973" b="25798"/>
                          <a:stretch/>
                        </pic:blipFill>
                        <pic:spPr bwMode="auto">
                          <a:xfrm>
                            <a:off x="0" y="0"/>
                            <a:ext cx="3646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280BC9FA" w14:textId="216E53BF" w:rsidR="00B17FA5" w:rsidRDefault="00A53746" w:rsidP="00002983">
            <w:pPr>
              <w:spacing w:after="0" w:line="240" w:lineRule="auto"/>
            </w:pPr>
            <w:proofErr w:type="gramStart"/>
            <w:r>
              <w:t>pour</w:t>
            </w:r>
            <w:proofErr w:type="gramEnd"/>
            <w:r>
              <w:t xml:space="preserve"> o</w:t>
            </w:r>
            <w:r w:rsidR="00B17FA5">
              <w:t>uvrir la vidéo</w:t>
            </w:r>
          </w:p>
        </w:tc>
      </w:tr>
    </w:tbl>
    <w:p w14:paraId="1B559C4B" w14:textId="51595B54" w:rsidR="00002983" w:rsidRDefault="008D1AF6">
      <w:pPr>
        <w:spacing w:after="120" w:line="240" w:lineRule="auto"/>
        <w:jc w:val="both"/>
      </w:pPr>
      <w:r w:rsidRPr="00A53746">
        <w:drawing>
          <wp:anchor distT="0" distB="0" distL="114300" distR="114300" simplePos="0" relativeHeight="251658240" behindDoc="0" locked="0" layoutInCell="1" allowOverlap="1" wp14:anchorId="267B7AC3" wp14:editId="2D0B3D5E">
            <wp:simplePos x="0" y="0"/>
            <wp:positionH relativeFrom="column">
              <wp:posOffset>4348285</wp:posOffset>
            </wp:positionH>
            <wp:positionV relativeFrom="paragraph">
              <wp:posOffset>58176</wp:posOffset>
            </wp:positionV>
            <wp:extent cx="2035175" cy="1154430"/>
            <wp:effectExtent l="0" t="0" r="3175" b="7620"/>
            <wp:wrapSquare wrapText="bothSides"/>
            <wp:docPr id="18460462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4621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5585E" w14:textId="735119A4" w:rsidR="00B17FA5" w:rsidRDefault="00A53746" w:rsidP="004E645E">
      <w:pPr>
        <w:pStyle w:val="Paragraphedeliste"/>
        <w:numPr>
          <w:ilvl w:val="0"/>
          <w:numId w:val="1"/>
        </w:numPr>
        <w:spacing w:after="0" w:line="240" w:lineRule="auto"/>
        <w:ind w:left="284" w:hanging="428"/>
        <w:rPr>
          <w:noProof/>
          <w14:ligatures w14:val="standardContextual"/>
        </w:rPr>
      </w:pPr>
      <w:r>
        <w:t>Dans la fenêtre qui s’ouvre, indiquer le nombre d’images par seconde de la vidéo (celui que vous avez choisi lors de l’enregistrement)</w:t>
      </w:r>
      <w:r w:rsidRPr="00A53746">
        <w:rPr>
          <w:noProof/>
          <w14:ligatures w14:val="standardContextual"/>
        </w:rPr>
        <w:t xml:space="preserve"> </w:t>
      </w:r>
      <w:r w:rsidR="00765591">
        <w:rPr>
          <w:noProof/>
          <w14:ligatures w14:val="standardContextual"/>
        </w:rPr>
        <w:t>et le nombre d’images entre deux pointages.</w:t>
      </w:r>
    </w:p>
    <w:p w14:paraId="4645675E" w14:textId="77777777" w:rsidR="00893C54" w:rsidRDefault="00893C54" w:rsidP="00893C54">
      <w:pPr>
        <w:pStyle w:val="Paragraphedeliste"/>
        <w:spacing w:after="0" w:line="240" w:lineRule="auto"/>
        <w:ind w:left="173"/>
        <w:rPr>
          <w:noProof/>
          <w14:ligatures w14:val="standardContextual"/>
        </w:rPr>
      </w:pPr>
    </w:p>
    <w:p w14:paraId="1DAC37F5" w14:textId="5BC1C3B4" w:rsidR="00765591" w:rsidRDefault="00765591" w:rsidP="004E645E">
      <w:pPr>
        <w:pStyle w:val="Paragraphedeliste"/>
        <w:numPr>
          <w:ilvl w:val="0"/>
          <w:numId w:val="1"/>
        </w:numPr>
        <w:spacing w:after="0" w:line="240" w:lineRule="auto"/>
        <w:ind w:left="284" w:hanging="428"/>
      </w:pPr>
      <w:r w:rsidRPr="00765591">
        <w:t>Cliquer</w:t>
      </w:r>
      <w:r>
        <w:rPr>
          <w:noProof/>
          <w14:ligatures w14:val="standardContextual"/>
        </w:rPr>
        <w:t xml:space="preserve"> sur « OK »</w:t>
      </w:r>
    </w:p>
    <w:p w14:paraId="6F6F0097" w14:textId="77777777" w:rsidR="00B17FA5" w:rsidRDefault="00B17FA5">
      <w:pPr>
        <w:spacing w:after="120" w:line="240" w:lineRule="auto"/>
        <w:jc w:val="both"/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1B1362" w14:paraId="5262713B" w14:textId="77777777" w:rsidTr="008E7F11">
        <w:tc>
          <w:tcPr>
            <w:tcW w:w="4962" w:type="dxa"/>
            <w:vAlign w:val="center"/>
          </w:tcPr>
          <w:p w14:paraId="5551D5CF" w14:textId="48A045F8" w:rsidR="001B1362" w:rsidRDefault="001B1362" w:rsidP="00B41679">
            <w:pPr>
              <w:spacing w:after="0" w:line="240" w:lineRule="auto"/>
            </w:pPr>
            <w:r>
              <w:t>De nouveaux boutons apparaissent sous la vidéo :</w:t>
            </w:r>
          </w:p>
        </w:tc>
        <w:tc>
          <w:tcPr>
            <w:tcW w:w="5244" w:type="dxa"/>
            <w:vAlign w:val="center"/>
          </w:tcPr>
          <w:p w14:paraId="3F84529F" w14:textId="7452EF06" w:rsidR="001B1362" w:rsidRDefault="001B1362" w:rsidP="00B41679">
            <w:pPr>
              <w:spacing w:after="0" w:line="240" w:lineRule="auto"/>
            </w:pPr>
            <w:r w:rsidRPr="008913BC">
              <w:drawing>
                <wp:inline distT="0" distB="0" distL="0" distR="0" wp14:anchorId="2CA8AC45" wp14:editId="5DE5ACE7">
                  <wp:extent cx="2142992" cy="360000"/>
                  <wp:effectExtent l="0" t="0" r="0" b="2540"/>
                  <wp:docPr id="16961292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12924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9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789EB" w14:textId="0EBC9954" w:rsidR="008913BC" w:rsidRPr="001B1362" w:rsidRDefault="008913BC" w:rsidP="001B1362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785"/>
      </w:tblGrid>
      <w:tr w:rsidR="008913BC" w14:paraId="1D7D24A8" w14:textId="77777777" w:rsidTr="008D1AF6">
        <w:tc>
          <w:tcPr>
            <w:tcW w:w="4820" w:type="dxa"/>
            <w:vAlign w:val="center"/>
          </w:tcPr>
          <w:p w14:paraId="066CD64D" w14:textId="3C3DAC9D" w:rsidR="008913BC" w:rsidRPr="000B7677" w:rsidRDefault="008913BC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À l’aide du bouton d’avance image par image :</w:t>
            </w:r>
          </w:p>
        </w:tc>
        <w:tc>
          <w:tcPr>
            <w:tcW w:w="851" w:type="dxa"/>
          </w:tcPr>
          <w:p w14:paraId="1309AE5D" w14:textId="78695914" w:rsidR="008913BC" w:rsidRDefault="008913BC" w:rsidP="00B41679">
            <w:pPr>
              <w:spacing w:after="0" w:line="240" w:lineRule="auto"/>
            </w:pPr>
            <w:r w:rsidRPr="008913BC">
              <w:drawing>
                <wp:inline distT="0" distB="0" distL="0" distR="0" wp14:anchorId="7C8B554A" wp14:editId="6A48A36A">
                  <wp:extent cx="332371" cy="360000"/>
                  <wp:effectExtent l="0" t="0" r="0" b="2540"/>
                  <wp:docPr id="5310268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129248" name=""/>
                          <pic:cNvPicPr/>
                        </pic:nvPicPr>
                        <pic:blipFill rotWithShape="1">
                          <a:blip r:embed="rId7"/>
                          <a:srcRect l="66816" r="17674"/>
                          <a:stretch/>
                        </pic:blipFill>
                        <pic:spPr bwMode="auto">
                          <a:xfrm>
                            <a:off x="0" y="0"/>
                            <a:ext cx="33237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</w:tcPr>
          <w:p w14:paraId="1866093D" w14:textId="5E49D3A1" w:rsidR="008913BC" w:rsidRDefault="006F6E88" w:rsidP="008D1AF6">
            <w:pPr>
              <w:spacing w:after="0" w:line="240" w:lineRule="auto"/>
              <w:jc w:val="both"/>
            </w:pPr>
            <w:proofErr w:type="gramStart"/>
            <w:r>
              <w:t>a</w:t>
            </w:r>
            <w:r w:rsidR="008913BC">
              <w:t>vancer</w:t>
            </w:r>
            <w:proofErr w:type="gramEnd"/>
            <w:r w:rsidR="008913BC">
              <w:t xml:space="preserve"> à la première image utile de la vidéo.</w:t>
            </w:r>
          </w:p>
        </w:tc>
      </w:tr>
    </w:tbl>
    <w:p w14:paraId="30A35E7E" w14:textId="77777777" w:rsidR="00B17FA5" w:rsidRPr="00AA1CD1" w:rsidRDefault="00B17FA5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817"/>
        <w:gridCol w:w="6143"/>
      </w:tblGrid>
      <w:tr w:rsidR="00C75C17" w14:paraId="34CBFE33" w14:textId="77777777" w:rsidTr="008D1AF6">
        <w:tc>
          <w:tcPr>
            <w:tcW w:w="3530" w:type="dxa"/>
            <w:vAlign w:val="center"/>
          </w:tcPr>
          <w:p w14:paraId="79ACA42C" w14:textId="40F40CDA" w:rsidR="00C75C17" w:rsidRPr="000B7677" w:rsidRDefault="006F6E88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 xml:space="preserve">À l’aide du bouton </w:t>
            </w:r>
            <w:r w:rsidR="00C75C17">
              <w:t>« </w:t>
            </w:r>
            <w:r>
              <w:t>origine</w:t>
            </w:r>
            <w:r w:rsidR="00C75C17">
              <w:t xml:space="preserve"> » </w:t>
            </w:r>
            <w:r w:rsidR="00C75C17">
              <w:t>:</w:t>
            </w:r>
          </w:p>
        </w:tc>
        <w:tc>
          <w:tcPr>
            <w:tcW w:w="817" w:type="dxa"/>
          </w:tcPr>
          <w:p w14:paraId="6F2331E1" w14:textId="3B9E13D7" w:rsidR="00C75C17" w:rsidRDefault="00C75C17" w:rsidP="00B41679">
            <w:pPr>
              <w:spacing w:after="0" w:line="240" w:lineRule="auto"/>
            </w:pPr>
            <w:r w:rsidRPr="000B7677">
              <w:drawing>
                <wp:inline distT="0" distB="0" distL="0" distR="0" wp14:anchorId="3A6BE0BE" wp14:editId="429D68CD">
                  <wp:extent cx="312819" cy="360000"/>
                  <wp:effectExtent l="0" t="0" r="0" b="2540"/>
                  <wp:docPr id="13381023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35473" r="50765" b="19800"/>
                          <a:stretch/>
                        </pic:blipFill>
                        <pic:spPr bwMode="auto">
                          <a:xfrm>
                            <a:off x="0" y="0"/>
                            <a:ext cx="31281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343D755B" w14:textId="4BA434B7" w:rsidR="00C75C17" w:rsidRDefault="006F6E88" w:rsidP="008D1AF6">
            <w:pPr>
              <w:spacing w:after="0" w:line="240" w:lineRule="auto"/>
              <w:jc w:val="both"/>
            </w:pPr>
            <w:proofErr w:type="gramStart"/>
            <w:r>
              <w:t>choisir</w:t>
            </w:r>
            <w:proofErr w:type="gramEnd"/>
            <w:r>
              <w:t xml:space="preserve"> la position de l’origine du repère.</w:t>
            </w:r>
          </w:p>
        </w:tc>
      </w:tr>
    </w:tbl>
    <w:p w14:paraId="217DFF02" w14:textId="77777777" w:rsidR="00C75C17" w:rsidRPr="00AA1CD1" w:rsidRDefault="00C75C17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195"/>
      </w:tblGrid>
      <w:tr w:rsidR="006F6E88" w14:paraId="788AD067" w14:textId="77777777" w:rsidTr="008D1AF6">
        <w:tc>
          <w:tcPr>
            <w:tcW w:w="2552" w:type="dxa"/>
            <w:vAlign w:val="center"/>
          </w:tcPr>
          <w:p w14:paraId="11F0773C" w14:textId="77777777" w:rsidR="006F6E88" w:rsidRPr="000B7677" w:rsidRDefault="006F6E88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Le bouton « axes » :</w:t>
            </w:r>
          </w:p>
        </w:tc>
        <w:tc>
          <w:tcPr>
            <w:tcW w:w="709" w:type="dxa"/>
          </w:tcPr>
          <w:p w14:paraId="511AFAF5" w14:textId="77777777" w:rsidR="006F6E88" w:rsidRDefault="006F6E88" w:rsidP="00B41679">
            <w:pPr>
              <w:spacing w:after="0" w:line="240" w:lineRule="auto"/>
            </w:pPr>
            <w:r w:rsidRPr="000B7677">
              <w:drawing>
                <wp:inline distT="0" distB="0" distL="0" distR="0" wp14:anchorId="0069F0B7" wp14:editId="782DD020">
                  <wp:extent cx="312819" cy="360000"/>
                  <wp:effectExtent l="0" t="0" r="0" b="2540"/>
                  <wp:docPr id="1932461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35473" r="50765" b="19800"/>
                          <a:stretch/>
                        </pic:blipFill>
                        <pic:spPr bwMode="auto">
                          <a:xfrm>
                            <a:off x="0" y="0"/>
                            <a:ext cx="31281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131A71C2" w14:textId="73E2FB8B" w:rsidR="006F6E88" w:rsidRDefault="007C6B34" w:rsidP="008D1AF6">
            <w:pPr>
              <w:spacing w:after="0" w:line="240" w:lineRule="auto"/>
              <w:jc w:val="both"/>
            </w:pPr>
            <w:proofErr w:type="gramStart"/>
            <w:r>
              <w:t>p</w:t>
            </w:r>
            <w:r w:rsidR="006F6E88">
              <w:t>ermet</w:t>
            </w:r>
            <w:proofErr w:type="gramEnd"/>
            <w:r w:rsidR="006F6E88">
              <w:t xml:space="preserve"> éventuellement de changer les orientations des axes.</w:t>
            </w:r>
          </w:p>
        </w:tc>
      </w:tr>
    </w:tbl>
    <w:p w14:paraId="6C91016C" w14:textId="77777777" w:rsidR="006F6E88" w:rsidRPr="007C6B34" w:rsidRDefault="006F6E88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6310"/>
      </w:tblGrid>
      <w:tr w:rsidR="007C6B34" w14:paraId="5966BDF0" w14:textId="77777777" w:rsidTr="008D1AF6">
        <w:tc>
          <w:tcPr>
            <w:tcW w:w="3545" w:type="dxa"/>
            <w:vAlign w:val="center"/>
          </w:tcPr>
          <w:p w14:paraId="2C59BC64" w14:textId="06A18C4D" w:rsidR="007C6B34" w:rsidRPr="000B7677" w:rsidRDefault="007C6B34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À l’aide du bouton « </w:t>
            </w:r>
            <w:r>
              <w:t>échelle</w:t>
            </w:r>
            <w:r>
              <w:t> » :</w:t>
            </w:r>
          </w:p>
        </w:tc>
        <w:tc>
          <w:tcPr>
            <w:tcW w:w="708" w:type="dxa"/>
          </w:tcPr>
          <w:p w14:paraId="099D12E3" w14:textId="77777777" w:rsidR="007C6B34" w:rsidRDefault="007C6B34" w:rsidP="00B41679">
            <w:pPr>
              <w:spacing w:after="0" w:line="240" w:lineRule="auto"/>
            </w:pPr>
            <w:r w:rsidRPr="000B7677">
              <w:drawing>
                <wp:inline distT="0" distB="0" distL="0" distR="0" wp14:anchorId="55919513" wp14:editId="45ECB977">
                  <wp:extent cx="312819" cy="360000"/>
                  <wp:effectExtent l="0" t="0" r="0" b="2540"/>
                  <wp:docPr id="5543250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68631" r="17607" b="19800"/>
                          <a:stretch/>
                        </pic:blipFill>
                        <pic:spPr bwMode="auto">
                          <a:xfrm>
                            <a:off x="0" y="0"/>
                            <a:ext cx="31281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vAlign w:val="center"/>
          </w:tcPr>
          <w:p w14:paraId="69EA37AC" w14:textId="6227CD83" w:rsidR="007C6B34" w:rsidRDefault="007C6B34" w:rsidP="008D1AF6">
            <w:pPr>
              <w:spacing w:after="0" w:line="240" w:lineRule="auto"/>
              <w:jc w:val="both"/>
            </w:pPr>
            <w:proofErr w:type="gramStart"/>
            <w:r>
              <w:t>cliquer</w:t>
            </w:r>
            <w:proofErr w:type="gramEnd"/>
            <w:r>
              <w:t xml:space="preserve"> sur une extrémité de l’étalon, puis sans relâcher la souris, aller à l’autre extrémité. Une flèche est dessinée sur la vidéo. </w:t>
            </w:r>
          </w:p>
        </w:tc>
      </w:tr>
    </w:tbl>
    <w:p w14:paraId="2D49EBAA" w14:textId="77777777" w:rsidR="007C6B34" w:rsidRPr="007C6B34" w:rsidRDefault="007C6B34" w:rsidP="007C6B34">
      <w:pPr>
        <w:pStyle w:val="Paragraphedeliste"/>
        <w:spacing w:after="0" w:line="240" w:lineRule="auto"/>
        <w:ind w:left="173"/>
        <w:rPr>
          <w:noProof/>
          <w14:ligatures w14:val="standardContextual"/>
        </w:rPr>
      </w:pPr>
    </w:p>
    <w:p w14:paraId="7E700D13" w14:textId="26BEA8D7" w:rsidR="007C6B34" w:rsidRDefault="007C6B34" w:rsidP="007C6B34">
      <w:pPr>
        <w:pStyle w:val="Paragraphedeliste"/>
        <w:numPr>
          <w:ilvl w:val="0"/>
          <w:numId w:val="1"/>
        </w:numPr>
        <w:spacing w:after="0" w:line="240" w:lineRule="auto"/>
        <w:ind w:left="173" w:hanging="284"/>
        <w:rPr>
          <w:noProof/>
          <w14:ligatures w14:val="standardContextual"/>
        </w:rPr>
      </w:pPr>
      <w:r>
        <w:t xml:space="preserve">Dans la fenêtre qui s’ouvre, indiquer </w:t>
      </w:r>
      <w:r>
        <w:t>la longueur réelle de la flèche en mètre</w:t>
      </w:r>
      <w:r>
        <w:rPr>
          <w:noProof/>
          <w14:ligatures w14:val="standardContextual"/>
        </w:rPr>
        <w:t>.</w:t>
      </w:r>
    </w:p>
    <w:p w14:paraId="5013EB7F" w14:textId="77777777" w:rsidR="007C6B34" w:rsidRDefault="007C6B34">
      <w:pPr>
        <w:spacing w:after="120" w:line="240" w:lineRule="auto"/>
        <w:jc w:val="both"/>
      </w:pPr>
    </w:p>
    <w:p w14:paraId="502303C6" w14:textId="1BC4DB76" w:rsidR="008913BC" w:rsidRDefault="005E13D1" w:rsidP="005E13D1">
      <w:pPr>
        <w:pStyle w:val="Paragraphedeliste"/>
        <w:numPr>
          <w:ilvl w:val="0"/>
          <w:numId w:val="1"/>
        </w:numPr>
        <w:spacing w:after="0" w:line="240" w:lineRule="auto"/>
        <w:ind w:left="173" w:hanging="284"/>
      </w:pPr>
      <w:r>
        <w:t>Réaliser le pointage de la position d’un point de l’objet. Un marqueur rouge apparait alors et la vidéo passe alors à l’image suivante.</w:t>
      </w:r>
    </w:p>
    <w:p w14:paraId="13E300BA" w14:textId="77777777" w:rsidR="00293214" w:rsidRDefault="00293214" w:rsidP="005E13D1">
      <w:pPr>
        <w:spacing w:after="120" w:line="240" w:lineRule="auto"/>
        <w:jc w:val="both"/>
      </w:pPr>
    </w:p>
    <w:p w14:paraId="4BCE3E7C" w14:textId="78814FE5" w:rsidR="005E13D1" w:rsidRPr="00D63BC9" w:rsidRDefault="005E13D1" w:rsidP="005E13D1">
      <w:pPr>
        <w:spacing w:after="120" w:line="240" w:lineRule="auto"/>
        <w:jc w:val="both"/>
        <w:rPr>
          <w:b/>
          <w:bCs/>
          <w:color w:val="F79646" w:themeColor="accent6"/>
        </w:rPr>
      </w:pPr>
      <w:r w:rsidRPr="00D63BC9">
        <w:rPr>
          <w:b/>
          <w:bCs/>
          <w:color w:val="F79646" w:themeColor="accent6"/>
        </w:rPr>
        <w:t>En cas d’erreur de pointage</w:t>
      </w:r>
      <w:r w:rsidRPr="00D63BC9">
        <w:rPr>
          <w:b/>
          <w:bCs/>
          <w:color w:val="F79646" w:themeColor="accent6"/>
        </w:rPr>
        <w:t> :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991"/>
        <w:gridCol w:w="7513"/>
      </w:tblGrid>
      <w:tr w:rsidR="005E13D1" w14:paraId="0E53F2C9" w14:textId="77777777" w:rsidTr="008D1AF6">
        <w:tc>
          <w:tcPr>
            <w:tcW w:w="1844" w:type="dxa"/>
            <w:vAlign w:val="center"/>
          </w:tcPr>
          <w:p w14:paraId="4240091E" w14:textId="77777777" w:rsidR="005E13D1" w:rsidRDefault="005E13D1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Cliquer sur :</w:t>
            </w:r>
          </w:p>
        </w:tc>
        <w:tc>
          <w:tcPr>
            <w:tcW w:w="991" w:type="dxa"/>
          </w:tcPr>
          <w:p w14:paraId="2DAA9738" w14:textId="77777777" w:rsidR="005E13D1" w:rsidRDefault="005E13D1" w:rsidP="00B41679">
            <w:pPr>
              <w:spacing w:after="0" w:line="240" w:lineRule="auto"/>
            </w:pPr>
            <w:r w:rsidRPr="000B7677">
              <w:drawing>
                <wp:inline distT="0" distB="0" distL="0" distR="0" wp14:anchorId="08DC0C1F" wp14:editId="73DD3372">
                  <wp:extent cx="364628" cy="360000"/>
                  <wp:effectExtent l="0" t="0" r="0" b="2540"/>
                  <wp:docPr id="12523547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2219" t="8494" r="84794" b="26572"/>
                          <a:stretch/>
                        </pic:blipFill>
                        <pic:spPr bwMode="auto">
                          <a:xfrm>
                            <a:off x="0" y="0"/>
                            <a:ext cx="3646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04781896" w14:textId="5FFE2E22" w:rsidR="005E13D1" w:rsidRDefault="005E13D1" w:rsidP="008D1AF6">
            <w:pPr>
              <w:spacing w:after="0" w:line="240" w:lineRule="auto"/>
              <w:jc w:val="both"/>
            </w:pPr>
            <w:r>
              <w:t>Le pointeur change de forme. Cliquer sur le point à supprimer.</w:t>
            </w:r>
          </w:p>
        </w:tc>
      </w:tr>
    </w:tbl>
    <w:p w14:paraId="04583BD2" w14:textId="77777777" w:rsidR="005E13D1" w:rsidRPr="00AD3537" w:rsidRDefault="005E13D1" w:rsidP="00AD3537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991"/>
        <w:gridCol w:w="7513"/>
      </w:tblGrid>
      <w:tr w:rsidR="005E13D1" w14:paraId="21B04F98" w14:textId="77777777" w:rsidTr="008D1AF6">
        <w:tc>
          <w:tcPr>
            <w:tcW w:w="1844" w:type="dxa"/>
            <w:vAlign w:val="center"/>
          </w:tcPr>
          <w:p w14:paraId="37B30933" w14:textId="77777777" w:rsidR="005E13D1" w:rsidRDefault="005E13D1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Cliquer sur :</w:t>
            </w:r>
          </w:p>
        </w:tc>
        <w:tc>
          <w:tcPr>
            <w:tcW w:w="991" w:type="dxa"/>
          </w:tcPr>
          <w:p w14:paraId="6A74B19B" w14:textId="18949B9A" w:rsidR="005E13D1" w:rsidRDefault="005E13D1" w:rsidP="00B41679">
            <w:pPr>
              <w:spacing w:after="0" w:line="240" w:lineRule="auto"/>
            </w:pPr>
            <w:r w:rsidRPr="005E13D1">
              <w:drawing>
                <wp:inline distT="0" distB="0" distL="0" distR="0" wp14:anchorId="182233B9" wp14:editId="6A87BA11">
                  <wp:extent cx="378000" cy="360000"/>
                  <wp:effectExtent l="0" t="0" r="3175" b="2540"/>
                  <wp:docPr id="19545963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3906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9CE7D79" w14:textId="30F37EE0" w:rsidR="005E13D1" w:rsidRDefault="005E13D1" w:rsidP="008D1AF6">
            <w:pPr>
              <w:spacing w:after="0" w:line="240" w:lineRule="auto"/>
              <w:jc w:val="both"/>
            </w:pPr>
            <w:proofErr w:type="gramStart"/>
            <w:r>
              <w:t>pour</w:t>
            </w:r>
            <w:proofErr w:type="gramEnd"/>
            <w:r>
              <w:t xml:space="preserve"> reprendre le pointage.</w:t>
            </w:r>
          </w:p>
        </w:tc>
      </w:tr>
    </w:tbl>
    <w:p w14:paraId="057C4ADF" w14:textId="77777777" w:rsidR="005E13D1" w:rsidRPr="00AD3537" w:rsidRDefault="005E13D1" w:rsidP="00AD3537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991"/>
        <w:gridCol w:w="7513"/>
      </w:tblGrid>
      <w:tr w:rsidR="008D1AF6" w14:paraId="6020D537" w14:textId="77777777" w:rsidTr="008D1AF6">
        <w:tc>
          <w:tcPr>
            <w:tcW w:w="1844" w:type="dxa"/>
            <w:vAlign w:val="center"/>
          </w:tcPr>
          <w:p w14:paraId="17748CDB" w14:textId="77777777" w:rsidR="008D1AF6" w:rsidRDefault="008D1AF6" w:rsidP="008D1A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Cliquer sur :</w:t>
            </w:r>
          </w:p>
        </w:tc>
        <w:tc>
          <w:tcPr>
            <w:tcW w:w="991" w:type="dxa"/>
          </w:tcPr>
          <w:p w14:paraId="6D4C6035" w14:textId="77777777" w:rsidR="008D1AF6" w:rsidRDefault="008D1AF6" w:rsidP="00B41679">
            <w:pPr>
              <w:spacing w:after="0" w:line="240" w:lineRule="auto"/>
            </w:pPr>
            <w:r w:rsidRPr="000B7677">
              <w:drawing>
                <wp:inline distT="0" distB="0" distL="0" distR="0" wp14:anchorId="66A0966A" wp14:editId="605A40B4">
                  <wp:extent cx="364628" cy="360000"/>
                  <wp:effectExtent l="0" t="0" r="0" b="2540"/>
                  <wp:docPr id="18737440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39763" name=""/>
                          <pic:cNvPicPr/>
                        </pic:nvPicPr>
                        <pic:blipFill rotWithShape="1">
                          <a:blip r:embed="rId5"/>
                          <a:srcRect l="2219" t="8494" r="84794" b="26572"/>
                          <a:stretch/>
                        </pic:blipFill>
                        <pic:spPr bwMode="auto">
                          <a:xfrm>
                            <a:off x="0" y="0"/>
                            <a:ext cx="3646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2613C95E" w14:textId="77777777" w:rsidR="008D1AF6" w:rsidRDefault="008D1AF6" w:rsidP="00B41679">
            <w:pPr>
              <w:spacing w:after="0" w:line="240" w:lineRule="auto"/>
              <w:jc w:val="both"/>
            </w:pPr>
            <w:r>
              <w:t>Le pointeur change de forme. Cliquer sur le point à supprimer.</w:t>
            </w:r>
          </w:p>
        </w:tc>
      </w:tr>
    </w:tbl>
    <w:p w14:paraId="71DE242F" w14:textId="62C85C11" w:rsidR="00D63BC9" w:rsidRDefault="00D63BC9" w:rsidP="00D63BC9">
      <w:pPr>
        <w:spacing w:after="120" w:line="240" w:lineRule="auto"/>
        <w:jc w:val="both"/>
        <w:rPr>
          <w:b/>
          <w:bCs/>
          <w:color w:val="F79646" w:themeColor="accent6"/>
        </w:rPr>
      </w:pPr>
    </w:p>
    <w:p w14:paraId="4C0917FD" w14:textId="7497ACE9" w:rsidR="008913BC" w:rsidRDefault="00D63BC9">
      <w:pPr>
        <w:spacing w:after="120" w:line="240" w:lineRule="auto"/>
        <w:jc w:val="both"/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>À la fin du pointage :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69"/>
      </w:tblGrid>
      <w:tr w:rsidR="00D63BC9" w14:paraId="132B7346" w14:textId="77777777" w:rsidTr="00D63BC9">
        <w:tc>
          <w:tcPr>
            <w:tcW w:w="4679" w:type="dxa"/>
            <w:vAlign w:val="center"/>
          </w:tcPr>
          <w:p w14:paraId="1CB3B176" w14:textId="72D3FE43" w:rsidR="00D63BC9" w:rsidRDefault="00D63BC9" w:rsidP="00D63BC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 xml:space="preserve">Dans le bandeau supérieur, sélectionner : </w:t>
            </w:r>
          </w:p>
        </w:tc>
        <w:tc>
          <w:tcPr>
            <w:tcW w:w="5669" w:type="dxa"/>
            <w:vAlign w:val="center"/>
          </w:tcPr>
          <w:p w14:paraId="3AA626CE" w14:textId="3B80E319" w:rsidR="00D63BC9" w:rsidRDefault="00D63BC9" w:rsidP="00D63BC9">
            <w:pPr>
              <w:spacing w:after="0" w:line="240" w:lineRule="auto"/>
            </w:pPr>
            <w:r w:rsidRPr="00D63BC9">
              <w:rPr>
                <w:b/>
                <w:bCs/>
                <w:color w:val="F79646" w:themeColor="accent6"/>
              </w:rPr>
              <w:drawing>
                <wp:inline distT="0" distB="0" distL="0" distR="0" wp14:anchorId="5A9517A3" wp14:editId="24B8B516">
                  <wp:extent cx="1348857" cy="236240"/>
                  <wp:effectExtent l="0" t="0" r="3810" b="0"/>
                  <wp:docPr id="13314711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7119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57" cy="2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7E518" w14:textId="77777777" w:rsidR="00D63BC9" w:rsidRPr="00AD3537" w:rsidRDefault="00D63BC9" w:rsidP="00AD3537">
      <w:pPr>
        <w:spacing w:after="120" w:line="240" w:lineRule="auto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4118"/>
      </w:tblGrid>
      <w:tr w:rsidR="00D63BC9" w14:paraId="44A577F6" w14:textId="77777777" w:rsidTr="00D63BC9">
        <w:tc>
          <w:tcPr>
            <w:tcW w:w="6230" w:type="dxa"/>
            <w:vAlign w:val="center"/>
          </w:tcPr>
          <w:p w14:paraId="6C978D9F" w14:textId="4D5C12DC" w:rsidR="00D63BC9" w:rsidRDefault="00D63BC9" w:rsidP="00D63BC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428"/>
            </w:pPr>
            <w:r>
              <w:t>Vous pouvez choisir d’exporter les données dans différents formats :</w:t>
            </w:r>
            <w:r>
              <w:t xml:space="preserve"> </w:t>
            </w:r>
          </w:p>
        </w:tc>
        <w:tc>
          <w:tcPr>
            <w:tcW w:w="4118" w:type="dxa"/>
            <w:vAlign w:val="center"/>
          </w:tcPr>
          <w:p w14:paraId="0D20F6B7" w14:textId="63633539" w:rsidR="00D63BC9" w:rsidRDefault="00D63BC9" w:rsidP="00B41679">
            <w:pPr>
              <w:spacing w:after="0" w:line="240" w:lineRule="auto"/>
            </w:pPr>
            <w:r w:rsidRPr="00D63BC9">
              <w:drawing>
                <wp:inline distT="0" distB="0" distL="0" distR="0" wp14:anchorId="6FFDAFA9" wp14:editId="7248CC12">
                  <wp:extent cx="2476799" cy="360000"/>
                  <wp:effectExtent l="0" t="0" r="0" b="2540"/>
                  <wp:docPr id="18214063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0635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0CEDE" w14:textId="62A4B290" w:rsidR="00D63BC9" w:rsidRDefault="00D63BC9" w:rsidP="00D63BC9">
      <w:pPr>
        <w:spacing w:after="120" w:line="240" w:lineRule="auto"/>
        <w:jc w:val="both"/>
      </w:pPr>
    </w:p>
    <w:sectPr w:rsidR="00D63BC9" w:rsidSect="002B4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639C8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4C1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0153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7564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7D1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3A74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EFF"/>
    <w:multiLevelType w:val="hybridMultilevel"/>
    <w:tmpl w:val="ABC63512"/>
    <w:lvl w:ilvl="0" w:tplc="5D1A1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137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33491"/>
    <w:multiLevelType w:val="hybridMultilevel"/>
    <w:tmpl w:val="ABC63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F79646" w:themeColor="accent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06479">
    <w:abstractNumId w:val="6"/>
  </w:num>
  <w:num w:numId="2" w16cid:durableId="2145152277">
    <w:abstractNumId w:val="0"/>
  </w:num>
  <w:num w:numId="3" w16cid:durableId="921181168">
    <w:abstractNumId w:val="5"/>
  </w:num>
  <w:num w:numId="4" w16cid:durableId="1378627014">
    <w:abstractNumId w:val="4"/>
  </w:num>
  <w:num w:numId="5" w16cid:durableId="1327438344">
    <w:abstractNumId w:val="7"/>
  </w:num>
  <w:num w:numId="6" w16cid:durableId="441145688">
    <w:abstractNumId w:val="1"/>
  </w:num>
  <w:num w:numId="7" w16cid:durableId="114953701">
    <w:abstractNumId w:val="2"/>
  </w:num>
  <w:num w:numId="8" w16cid:durableId="1680036632">
    <w:abstractNumId w:val="8"/>
  </w:num>
  <w:num w:numId="9" w16cid:durableId="1586761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95"/>
    <w:rsid w:val="00002983"/>
    <w:rsid w:val="00042B6A"/>
    <w:rsid w:val="000B7677"/>
    <w:rsid w:val="001B1362"/>
    <w:rsid w:val="00293214"/>
    <w:rsid w:val="002B4BB5"/>
    <w:rsid w:val="004E645E"/>
    <w:rsid w:val="005E13D1"/>
    <w:rsid w:val="006F6E88"/>
    <w:rsid w:val="00765591"/>
    <w:rsid w:val="007C6B34"/>
    <w:rsid w:val="007D43DE"/>
    <w:rsid w:val="00832720"/>
    <w:rsid w:val="008913BC"/>
    <w:rsid w:val="00893C54"/>
    <w:rsid w:val="008D1AF6"/>
    <w:rsid w:val="008E7F11"/>
    <w:rsid w:val="0090388F"/>
    <w:rsid w:val="00A53746"/>
    <w:rsid w:val="00AA1CD1"/>
    <w:rsid w:val="00AC7222"/>
    <w:rsid w:val="00AD3537"/>
    <w:rsid w:val="00B17FA5"/>
    <w:rsid w:val="00C75C17"/>
    <w:rsid w:val="00D63BC9"/>
    <w:rsid w:val="00E84F95"/>
    <w:rsid w:val="00EE4E70"/>
    <w:rsid w:val="00E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155"/>
  <w15:chartTrackingRefBased/>
  <w15:docId w15:val="{6C8E729A-9393-485D-ADAC-1870870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C9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0B76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39"/>
    <w:rsid w:val="000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 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ROBERT</dc:creator>
  <cp:keywords/>
  <dc:description/>
  <cp:lastModifiedBy>philippe ROBERT</cp:lastModifiedBy>
  <cp:revision>22</cp:revision>
  <dcterms:created xsi:type="dcterms:W3CDTF">2024-03-22T08:23:00Z</dcterms:created>
  <dcterms:modified xsi:type="dcterms:W3CDTF">2024-03-22T09:16:00Z</dcterms:modified>
</cp:coreProperties>
</file>