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AB13C" w14:textId="77777777" w:rsidR="00E62F3C" w:rsidRDefault="00941E3E">
      <w:pPr>
        <w:pBdr>
          <w:top w:val="single" w:sz="4" w:space="1" w:color="000000"/>
          <w:left w:val="single" w:sz="4" w:space="4" w:color="000000"/>
          <w:bottom w:val="single" w:sz="4" w:space="1" w:color="000000"/>
          <w:right w:val="single" w:sz="4" w:space="4" w:color="000000"/>
        </w:pBdr>
        <w:spacing w:after="0"/>
        <w:rPr>
          <w:color w:val="808080" w:themeColor="background1" w:themeShade="80"/>
        </w:rPr>
      </w:pPr>
      <w:r>
        <w:rPr>
          <w:color w:val="808080" w:themeColor="background1" w:themeShade="80"/>
        </w:rPr>
        <w:t xml:space="preserve">Activité </w:t>
      </w:r>
    </w:p>
    <w:p w14:paraId="12CE4229" w14:textId="77777777" w:rsidR="00E62F3C" w:rsidRDefault="00941E3E">
      <w:pPr>
        <w:pBdr>
          <w:top w:val="single" w:sz="4" w:space="1" w:color="000000"/>
          <w:left w:val="single" w:sz="4" w:space="4" w:color="000000"/>
          <w:bottom w:val="single" w:sz="4" w:space="1" w:color="000000"/>
          <w:right w:val="single" w:sz="4" w:space="4" w:color="000000"/>
        </w:pBdr>
        <w:spacing w:after="0"/>
        <w:jc w:val="center"/>
        <w:rPr>
          <w:b/>
          <w:sz w:val="40"/>
        </w:rPr>
      </w:pPr>
      <w:r>
        <w:rPr>
          <w:b/>
          <w:sz w:val="40"/>
        </w:rPr>
        <w:t>Le système Soleil-Terre</w:t>
      </w:r>
    </w:p>
    <w:p w14:paraId="0DCCDFF0" w14:textId="77777777" w:rsidR="00E62F3C" w:rsidRDefault="00E62F3C">
      <w:pPr>
        <w:rPr>
          <w:b/>
        </w:rPr>
      </w:pPr>
    </w:p>
    <w:p w14:paraId="07B7A0C8" w14:textId="77777777" w:rsidR="00E62F3C" w:rsidRDefault="00E62F3C">
      <w:pPr>
        <w:spacing w:after="0"/>
        <w:rPr>
          <w:b/>
        </w:rPr>
      </w:pPr>
    </w:p>
    <w:tbl>
      <w:tblPr>
        <w:tblStyle w:val="Grilledutableau"/>
        <w:tblW w:w="0" w:type="auto"/>
        <w:tblLook w:val="04A0" w:firstRow="1" w:lastRow="0" w:firstColumn="1" w:lastColumn="0" w:noHBand="0" w:noVBand="1"/>
      </w:tblPr>
      <w:tblGrid>
        <w:gridCol w:w="2219"/>
        <w:gridCol w:w="8543"/>
      </w:tblGrid>
      <w:tr w:rsidR="004956E7" w14:paraId="4CC94428" w14:textId="77777777" w:rsidTr="004956E7">
        <w:tc>
          <w:tcPr>
            <w:tcW w:w="10912" w:type="dxa"/>
            <w:gridSpan w:val="2"/>
            <w:shd w:val="clear" w:color="auto" w:fill="92CDDC" w:themeFill="accent5" w:themeFillTint="99"/>
          </w:tcPr>
          <w:p w14:paraId="2A9FBAAD" w14:textId="0B4E2208" w:rsidR="004956E7" w:rsidRDefault="004956E7">
            <w:pPr>
              <w:spacing w:after="0"/>
              <w:rPr>
                <w:b/>
              </w:rPr>
            </w:pPr>
            <w:r>
              <w:rPr>
                <w:b/>
              </w:rPr>
              <w:t>Parties du programme</w:t>
            </w:r>
          </w:p>
        </w:tc>
      </w:tr>
      <w:tr w:rsidR="004956E7" w14:paraId="74C79F7A" w14:textId="77777777" w:rsidTr="004956E7">
        <w:tc>
          <w:tcPr>
            <w:tcW w:w="2235" w:type="dxa"/>
          </w:tcPr>
          <w:p w14:paraId="60488D0B" w14:textId="77777777" w:rsidR="004956E7" w:rsidRDefault="004956E7">
            <w:pPr>
              <w:spacing w:after="0"/>
              <w:rPr>
                <w:b/>
              </w:rPr>
            </w:pPr>
            <w:r>
              <w:rPr>
                <w:b/>
              </w:rPr>
              <w:t xml:space="preserve">Mouvements </w:t>
            </w:r>
          </w:p>
        </w:tc>
        <w:tc>
          <w:tcPr>
            <w:tcW w:w="8677" w:type="dxa"/>
          </w:tcPr>
          <w:p w14:paraId="5A57C905" w14:textId="77777777" w:rsidR="004956E7" w:rsidRPr="004956E7" w:rsidRDefault="004956E7" w:rsidP="004956E7">
            <w:pPr>
              <w:pStyle w:val="Paragraphedeliste"/>
              <w:numPr>
                <w:ilvl w:val="0"/>
                <w:numId w:val="19"/>
              </w:numPr>
              <w:spacing w:after="0"/>
              <w:rPr>
                <w:b/>
              </w:rPr>
            </w:pPr>
            <w:r>
              <w:t>Associer la durée d’une année au mouvement de révolution de la Terre autour du Soleil, du point de vue héliocentrique, et associer la durée d’un jour au mouvement de rotation de la Terre autour de l’axe des pôles.</w:t>
            </w:r>
          </w:p>
        </w:tc>
      </w:tr>
      <w:tr w:rsidR="004956E7" w14:paraId="685218CD" w14:textId="77777777" w:rsidTr="004956E7">
        <w:tc>
          <w:tcPr>
            <w:tcW w:w="2235" w:type="dxa"/>
          </w:tcPr>
          <w:p w14:paraId="293E0348" w14:textId="77777777" w:rsidR="004956E7" w:rsidRDefault="004956E7">
            <w:pPr>
              <w:spacing w:after="0"/>
              <w:rPr>
                <w:b/>
              </w:rPr>
            </w:pPr>
            <w:r>
              <w:rPr>
                <w:b/>
              </w:rPr>
              <w:t xml:space="preserve">Lumière </w:t>
            </w:r>
          </w:p>
        </w:tc>
        <w:tc>
          <w:tcPr>
            <w:tcW w:w="8677" w:type="dxa"/>
          </w:tcPr>
          <w:p w14:paraId="4B10B3A7" w14:textId="77777777" w:rsidR="004956E7" w:rsidRDefault="004956E7" w:rsidP="004956E7">
            <w:pPr>
              <w:pStyle w:val="Paragraphedeliste"/>
              <w:numPr>
                <w:ilvl w:val="0"/>
                <w:numId w:val="18"/>
              </w:numPr>
              <w:spacing w:after="0"/>
            </w:pPr>
            <w:r>
              <w:t xml:space="preserve">Interpréter l’alternance du jour et de la nuit du point de vue d’un observateur sur Terre, en s’appuyant sur une modélisation du phénomène </w:t>
            </w:r>
          </w:p>
          <w:p w14:paraId="5AC8E6FB" w14:textId="77777777" w:rsidR="004956E7" w:rsidRPr="004956E7" w:rsidRDefault="004956E7" w:rsidP="004956E7">
            <w:pPr>
              <w:pStyle w:val="Paragraphedeliste"/>
              <w:numPr>
                <w:ilvl w:val="0"/>
                <w:numId w:val="18"/>
              </w:numPr>
              <w:spacing w:after="0"/>
              <w:rPr>
                <w:b/>
              </w:rPr>
            </w:pPr>
            <w:r>
              <w:t>Associer l’alternance des saisons à l’inclinaison du Soleil et à la durée du jour pour un observateur sur la Terre.</w:t>
            </w:r>
          </w:p>
        </w:tc>
      </w:tr>
      <w:tr w:rsidR="004956E7" w14:paraId="4658BA3F" w14:textId="77777777" w:rsidTr="004956E7">
        <w:tc>
          <w:tcPr>
            <w:tcW w:w="2235" w:type="dxa"/>
          </w:tcPr>
          <w:p w14:paraId="308E66B6" w14:textId="77777777" w:rsidR="004956E7" w:rsidRPr="004956E7" w:rsidRDefault="004956E7">
            <w:pPr>
              <w:spacing w:after="0"/>
              <w:rPr>
                <w:b/>
              </w:rPr>
            </w:pPr>
            <w:r w:rsidRPr="004956E7">
              <w:rPr>
                <w:b/>
              </w:rPr>
              <w:t>Démarche de conception et de réalisation d’un objet technique</w:t>
            </w:r>
          </w:p>
        </w:tc>
        <w:tc>
          <w:tcPr>
            <w:tcW w:w="8677" w:type="dxa"/>
          </w:tcPr>
          <w:p w14:paraId="62071FB8" w14:textId="77777777" w:rsidR="004956E7" w:rsidRPr="004956E7" w:rsidRDefault="004956E7" w:rsidP="004956E7">
            <w:pPr>
              <w:pStyle w:val="Paragraphedeliste"/>
              <w:numPr>
                <w:ilvl w:val="0"/>
                <w:numId w:val="18"/>
              </w:numPr>
              <w:spacing w:after="0"/>
              <w:rPr>
                <w:b/>
              </w:rPr>
            </w:pPr>
            <w:r>
              <w:t>Les caractéristiques physiques et chimiques d’un matériau sont mises en relation avec leur intérêt technologique dans la conception d’un objet technique (en lien avec le thème « matière, mouvement, énergie, information »). La notion de contrainte peut s’illustrer dans différents processus.</w:t>
            </w:r>
          </w:p>
        </w:tc>
      </w:tr>
    </w:tbl>
    <w:p w14:paraId="54EDEC03" w14:textId="77777777" w:rsidR="004956E7" w:rsidRDefault="004956E7">
      <w:pPr>
        <w:spacing w:after="0"/>
        <w:rPr>
          <w:b/>
        </w:rPr>
      </w:pPr>
    </w:p>
    <w:tbl>
      <w:tblPr>
        <w:tblStyle w:val="Grilledutableau"/>
        <w:tblW w:w="0" w:type="auto"/>
        <w:tblLook w:val="04A0" w:firstRow="1" w:lastRow="0" w:firstColumn="1" w:lastColumn="0" w:noHBand="0" w:noVBand="1"/>
      </w:tblPr>
      <w:tblGrid>
        <w:gridCol w:w="10762"/>
      </w:tblGrid>
      <w:tr w:rsidR="004956E7" w14:paraId="516E8E9C" w14:textId="77777777" w:rsidTr="004956E7">
        <w:tc>
          <w:tcPr>
            <w:tcW w:w="10912" w:type="dxa"/>
            <w:shd w:val="clear" w:color="auto" w:fill="92CDDC" w:themeFill="accent5" w:themeFillTint="99"/>
          </w:tcPr>
          <w:p w14:paraId="468402DC" w14:textId="2AB3A5B0" w:rsidR="004956E7" w:rsidRDefault="004956E7">
            <w:pPr>
              <w:spacing w:after="0"/>
              <w:rPr>
                <w:b/>
              </w:rPr>
            </w:pPr>
            <w:r>
              <w:rPr>
                <w:b/>
              </w:rPr>
              <w:t>Objectifs principaux</w:t>
            </w:r>
          </w:p>
        </w:tc>
      </w:tr>
      <w:tr w:rsidR="004956E7" w14:paraId="338FD5EC" w14:textId="77777777" w:rsidTr="004956E7">
        <w:trPr>
          <w:trHeight w:val="964"/>
        </w:trPr>
        <w:tc>
          <w:tcPr>
            <w:tcW w:w="10912" w:type="dxa"/>
          </w:tcPr>
          <w:p w14:paraId="1961C49A" w14:textId="77777777" w:rsidR="004956E7" w:rsidRDefault="004956E7" w:rsidP="004956E7">
            <w:pPr>
              <w:pStyle w:val="Paragraphedeliste"/>
              <w:numPr>
                <w:ilvl w:val="0"/>
                <w:numId w:val="1"/>
              </w:numPr>
            </w:pPr>
            <w:r>
              <w:t>Comprendre et visualiser les mouvements de la Terre</w:t>
            </w:r>
          </w:p>
          <w:p w14:paraId="56BFF7D3" w14:textId="77777777" w:rsidR="004956E7" w:rsidRDefault="004956E7" w:rsidP="004956E7">
            <w:pPr>
              <w:pStyle w:val="Paragraphedeliste"/>
              <w:numPr>
                <w:ilvl w:val="0"/>
                <w:numId w:val="1"/>
              </w:numPr>
            </w:pPr>
            <w:r>
              <w:t xml:space="preserve">Comprendre l’alternance jour/nuit </w:t>
            </w:r>
          </w:p>
          <w:p w14:paraId="1D93361E" w14:textId="155637AE" w:rsidR="004956E7" w:rsidRPr="004956E7" w:rsidRDefault="004956E7" w:rsidP="004956E7">
            <w:pPr>
              <w:pStyle w:val="Paragraphedeliste"/>
              <w:numPr>
                <w:ilvl w:val="0"/>
                <w:numId w:val="1"/>
              </w:numPr>
              <w:spacing w:after="0"/>
            </w:pPr>
            <w:r>
              <w:t>Comprendre les saison</w:t>
            </w:r>
            <w:r w:rsidR="00D24049">
              <w:t>s</w:t>
            </w:r>
          </w:p>
        </w:tc>
      </w:tr>
    </w:tbl>
    <w:p w14:paraId="300E7AFA" w14:textId="77777777" w:rsidR="004956E7" w:rsidRDefault="004956E7">
      <w:pPr>
        <w:spacing w:after="0"/>
        <w:rPr>
          <w:b/>
        </w:rPr>
      </w:pPr>
    </w:p>
    <w:tbl>
      <w:tblPr>
        <w:tblStyle w:val="Grilledutableau"/>
        <w:tblW w:w="0" w:type="auto"/>
        <w:tblLook w:val="04A0" w:firstRow="1" w:lastRow="0" w:firstColumn="1" w:lastColumn="0" w:noHBand="0" w:noVBand="1"/>
      </w:tblPr>
      <w:tblGrid>
        <w:gridCol w:w="10762"/>
      </w:tblGrid>
      <w:tr w:rsidR="004956E7" w14:paraId="65F67C7A" w14:textId="77777777" w:rsidTr="004956E7">
        <w:tc>
          <w:tcPr>
            <w:tcW w:w="10912" w:type="dxa"/>
            <w:shd w:val="clear" w:color="auto" w:fill="92CDDC" w:themeFill="accent5" w:themeFillTint="99"/>
          </w:tcPr>
          <w:p w14:paraId="3690A429" w14:textId="551EBD17" w:rsidR="004956E7" w:rsidRDefault="004956E7">
            <w:pPr>
              <w:spacing w:after="0"/>
              <w:rPr>
                <w:b/>
              </w:rPr>
            </w:pPr>
            <w:r>
              <w:rPr>
                <w:b/>
              </w:rPr>
              <w:t>Objectifs secondaires</w:t>
            </w:r>
          </w:p>
        </w:tc>
      </w:tr>
      <w:tr w:rsidR="004956E7" w14:paraId="640BED0C" w14:textId="77777777" w:rsidTr="004956E7">
        <w:tc>
          <w:tcPr>
            <w:tcW w:w="10912" w:type="dxa"/>
          </w:tcPr>
          <w:p w14:paraId="3C124E61" w14:textId="77777777" w:rsidR="004956E7" w:rsidRDefault="004956E7" w:rsidP="004956E7">
            <w:pPr>
              <w:pStyle w:val="Paragraphedeliste"/>
              <w:numPr>
                <w:ilvl w:val="0"/>
                <w:numId w:val="1"/>
              </w:numPr>
            </w:pPr>
            <w:r>
              <w:t xml:space="preserve">Choisir les matériaux adaptés à la construction d’une maquette (fonction, faisabilité, environnement) </w:t>
            </w:r>
          </w:p>
          <w:p w14:paraId="2555B4F5" w14:textId="77777777" w:rsidR="004956E7" w:rsidRPr="004956E7" w:rsidRDefault="004956E7" w:rsidP="004956E7">
            <w:pPr>
              <w:pStyle w:val="Paragraphedeliste"/>
              <w:numPr>
                <w:ilvl w:val="0"/>
                <w:numId w:val="1"/>
              </w:numPr>
              <w:spacing w:after="0"/>
            </w:pPr>
            <w:r>
              <w:t>Réaliser en équipe une maquette</w:t>
            </w:r>
          </w:p>
        </w:tc>
      </w:tr>
    </w:tbl>
    <w:p w14:paraId="3891E197" w14:textId="77777777" w:rsidR="004956E7" w:rsidRDefault="004956E7">
      <w:pPr>
        <w:spacing w:after="0"/>
        <w:rPr>
          <w:b/>
        </w:rPr>
      </w:pPr>
    </w:p>
    <w:tbl>
      <w:tblPr>
        <w:tblStyle w:val="Grilledutableau"/>
        <w:tblW w:w="0" w:type="auto"/>
        <w:tblLook w:val="04A0" w:firstRow="1" w:lastRow="0" w:firstColumn="1" w:lastColumn="0" w:noHBand="0" w:noVBand="1"/>
      </w:tblPr>
      <w:tblGrid>
        <w:gridCol w:w="10762"/>
      </w:tblGrid>
      <w:tr w:rsidR="004956E7" w14:paraId="38B92EBB" w14:textId="77777777" w:rsidTr="008D30B3">
        <w:tc>
          <w:tcPr>
            <w:tcW w:w="10912" w:type="dxa"/>
            <w:shd w:val="clear" w:color="auto" w:fill="92CDDC" w:themeFill="accent5" w:themeFillTint="99"/>
          </w:tcPr>
          <w:p w14:paraId="4F883DD7" w14:textId="78F25832" w:rsidR="004956E7" w:rsidRDefault="004956E7" w:rsidP="008D30B3">
            <w:pPr>
              <w:spacing w:after="0"/>
              <w:rPr>
                <w:b/>
              </w:rPr>
            </w:pPr>
            <w:r>
              <w:rPr>
                <w:b/>
              </w:rPr>
              <w:t>Compétences travaillées</w:t>
            </w:r>
          </w:p>
        </w:tc>
      </w:tr>
      <w:tr w:rsidR="004956E7" w14:paraId="451BAB1F" w14:textId="77777777" w:rsidTr="008D30B3">
        <w:tc>
          <w:tcPr>
            <w:tcW w:w="10912" w:type="dxa"/>
          </w:tcPr>
          <w:p w14:paraId="33429CAB" w14:textId="77777777" w:rsidR="004956E7" w:rsidRDefault="004956E7" w:rsidP="004956E7">
            <w:pPr>
              <w:pStyle w:val="Paragraphedeliste"/>
              <w:numPr>
                <w:ilvl w:val="0"/>
                <w:numId w:val="1"/>
              </w:numPr>
            </w:pPr>
            <w:r>
              <w:t>« Concevoir et réaliser une maquette pour modéliser un phénomène naturel ou un objet technique » extrait BO</w:t>
            </w:r>
          </w:p>
          <w:p w14:paraId="1D8112B5" w14:textId="77777777" w:rsidR="004956E7" w:rsidRDefault="004956E7" w:rsidP="004956E7">
            <w:pPr>
              <w:pStyle w:val="Paragraphedeliste"/>
              <w:numPr>
                <w:ilvl w:val="0"/>
                <w:numId w:val="1"/>
              </w:numPr>
            </w:pPr>
            <w:r>
              <w:t>« Interpréter des résultats de façon raisonnée et en tirer des conclusions en mobilisant des arguments scientifiques. »</w:t>
            </w:r>
          </w:p>
          <w:p w14:paraId="7BB76146" w14:textId="77777777" w:rsidR="004956E7" w:rsidRPr="004956E7" w:rsidRDefault="004956E7" w:rsidP="004956E7">
            <w:pPr>
              <w:pStyle w:val="Paragraphedeliste"/>
              <w:numPr>
                <w:ilvl w:val="0"/>
                <w:numId w:val="1"/>
              </w:numPr>
              <w:spacing w:after="0" w:line="240" w:lineRule="auto"/>
            </w:pPr>
            <w:r>
              <w:t>« Exploiter des documents de natures variées »</w:t>
            </w:r>
          </w:p>
        </w:tc>
      </w:tr>
    </w:tbl>
    <w:p w14:paraId="5180A54B" w14:textId="77777777" w:rsidR="004956E7" w:rsidRDefault="004956E7">
      <w:pPr>
        <w:spacing w:after="0"/>
        <w:rPr>
          <w:b/>
        </w:rPr>
      </w:pPr>
    </w:p>
    <w:p w14:paraId="4F5210B4" w14:textId="77777777" w:rsidR="00E62F3C" w:rsidRDefault="00E62F3C">
      <w:pPr>
        <w:pStyle w:val="Paragraphedeliste"/>
        <w:rPr>
          <w:sz w:val="24"/>
        </w:rPr>
      </w:pPr>
    </w:p>
    <w:p w14:paraId="1A5796CB" w14:textId="77777777" w:rsidR="00E62F3C" w:rsidRDefault="00E62F3C">
      <w:pPr>
        <w:rPr>
          <w:sz w:val="24"/>
        </w:rPr>
      </w:pPr>
    </w:p>
    <w:p w14:paraId="2D40B593" w14:textId="77777777" w:rsidR="00E62F3C" w:rsidRDefault="004956E7" w:rsidP="004956E7">
      <w:pPr>
        <w:jc w:val="both"/>
        <w:rPr>
          <w:sz w:val="24"/>
        </w:rPr>
      </w:pPr>
      <w:r w:rsidRPr="004956E7">
        <w:rPr>
          <w:b/>
          <w:sz w:val="24"/>
        </w:rPr>
        <w:t>Introduction :</w:t>
      </w:r>
      <w:r>
        <w:rPr>
          <w:sz w:val="24"/>
        </w:rPr>
        <w:t xml:space="preserve"> </w:t>
      </w:r>
      <w:r w:rsidR="00941E3E">
        <w:rPr>
          <w:sz w:val="24"/>
        </w:rPr>
        <w:t>Les mouvements de la Terre rythment notre quotidien. Grâce à cette activité</w:t>
      </w:r>
      <w:r w:rsidR="008918F4">
        <w:rPr>
          <w:sz w:val="24"/>
        </w:rPr>
        <w:t>,</w:t>
      </w:r>
      <w:r w:rsidR="00941E3E">
        <w:rPr>
          <w:sz w:val="24"/>
        </w:rPr>
        <w:t xml:space="preserve"> vous allez découvrir pourquoi et comment </w:t>
      </w:r>
      <w:r>
        <w:rPr>
          <w:sz w:val="24"/>
        </w:rPr>
        <w:t>ils sont responsables de la durée d’ensoleillement,</w:t>
      </w:r>
      <w:r w:rsidR="008918F4">
        <w:rPr>
          <w:sz w:val="24"/>
        </w:rPr>
        <w:t xml:space="preserve"> de</w:t>
      </w:r>
      <w:r>
        <w:rPr>
          <w:sz w:val="24"/>
        </w:rPr>
        <w:t xml:space="preserve"> l’alternance des jours et des saisons. </w:t>
      </w:r>
    </w:p>
    <w:p w14:paraId="26829B5A" w14:textId="77777777" w:rsidR="00E62F3C" w:rsidRDefault="00E62F3C">
      <w:pPr>
        <w:rPr>
          <w:sz w:val="24"/>
        </w:rPr>
      </w:pPr>
    </w:p>
    <w:p w14:paraId="7B8E8217" w14:textId="77777777" w:rsidR="00E62F3C" w:rsidRDefault="00E62F3C">
      <w:pPr>
        <w:rPr>
          <w:sz w:val="24"/>
        </w:rPr>
      </w:pPr>
    </w:p>
    <w:p w14:paraId="2521A79D" w14:textId="77777777" w:rsidR="00E62F3C" w:rsidRDefault="00E62F3C">
      <w:pPr>
        <w:rPr>
          <w:sz w:val="24"/>
        </w:rPr>
      </w:pPr>
    </w:p>
    <w:p w14:paraId="1728043C" w14:textId="77777777" w:rsidR="00BD469D" w:rsidRDefault="00BD469D">
      <w:pPr>
        <w:rPr>
          <w:sz w:val="24"/>
        </w:rPr>
      </w:pPr>
    </w:p>
    <w:p w14:paraId="75372F3C" w14:textId="77777777" w:rsidR="00BD469D" w:rsidRDefault="00BD469D">
      <w:pPr>
        <w:rPr>
          <w:sz w:val="24"/>
        </w:rPr>
      </w:pPr>
    </w:p>
    <w:p w14:paraId="611C0EE6" w14:textId="546F7E85" w:rsidR="00E62F3C" w:rsidRDefault="00941E3E">
      <w:pPr>
        <w:pBdr>
          <w:bottom w:val="single" w:sz="4" w:space="1" w:color="000000"/>
        </w:pBdr>
        <w:rPr>
          <w:b/>
          <w:sz w:val="32"/>
        </w:rPr>
      </w:pPr>
      <w:r>
        <w:rPr>
          <w:b/>
          <w:sz w:val="32"/>
        </w:rPr>
        <w:lastRenderedPageBreak/>
        <w:t>Partie 1</w:t>
      </w:r>
      <w:r w:rsidR="001772F3">
        <w:rPr>
          <w:b/>
          <w:sz w:val="32"/>
        </w:rPr>
        <w:t>.</w:t>
      </w:r>
      <w:r>
        <w:rPr>
          <w:b/>
          <w:sz w:val="32"/>
        </w:rPr>
        <w:t xml:space="preserve"> Construction d’une maquette</w:t>
      </w:r>
    </w:p>
    <w:p w14:paraId="0C74825F" w14:textId="77777777" w:rsidR="00E62F3C" w:rsidRDefault="002366D2" w:rsidP="003073BD">
      <w:pPr>
        <w:rPr>
          <w:sz w:val="24"/>
        </w:rPr>
      </w:pPr>
      <w:r>
        <w:rPr>
          <w:noProof/>
          <w:sz w:val="24"/>
        </w:rPr>
        <mc:AlternateContent>
          <mc:Choice Requires="wps">
            <w:drawing>
              <wp:anchor distT="0" distB="0" distL="114300" distR="114300" simplePos="0" relativeHeight="251661824" behindDoc="0" locked="0" layoutInCell="1" allowOverlap="1" wp14:anchorId="6305CB34" wp14:editId="705180B9">
                <wp:simplePos x="0" y="0"/>
                <wp:positionH relativeFrom="column">
                  <wp:posOffset>2125980</wp:posOffset>
                </wp:positionH>
                <wp:positionV relativeFrom="paragraph">
                  <wp:posOffset>389890</wp:posOffset>
                </wp:positionV>
                <wp:extent cx="2343150" cy="34290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343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F922" w14:textId="77777777" w:rsidR="002366D2" w:rsidRDefault="002366D2">
                            <w:r>
                              <w:t>Illustration du système Terre-Soleil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05CB34" id="_x0000_t202" coordsize="21600,21600" o:spt="202" path="m,l,21600r21600,l21600,xe">
                <v:stroke joinstyle="miter"/>
                <v:path gradientshapeok="t" o:connecttype="rect"/>
              </v:shapetype>
              <v:shape id="Zone de texte 50" o:spid="_x0000_s1026" type="#_x0000_t202" style="position:absolute;margin-left:167.4pt;margin-top:30.7pt;width:184.5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" filled="f" stroked="f" strokeweight=".5pt">
                <v:textbox>
                  <w:txbxContent>
                    <w:p w14:paraId="595AF922" w14:textId="77777777" w:rsidR="002366D2" w:rsidRDefault="002366D2">
                      <w:r>
                        <w:t>Illustration du système Terre-Soleil :</w:t>
                      </w:r>
                    </w:p>
                  </w:txbxContent>
                </v:textbox>
              </v:shape>
            </w:pict>
          </mc:Fallback>
        </mc:AlternateContent>
      </w:r>
      <w:r w:rsidR="00941E3E">
        <w:rPr>
          <w:sz w:val="24"/>
        </w:rPr>
        <w:t>Pour comprendre l’existence des saisons et l’alternance jour/nuit, vous</w:t>
      </w:r>
      <w:r w:rsidR="00C469B2">
        <w:rPr>
          <w:sz w:val="24"/>
        </w:rPr>
        <w:t xml:space="preserve"> allez réaliser une maquette du </w:t>
      </w:r>
      <w:r w:rsidR="00941E3E">
        <w:rPr>
          <w:sz w:val="24"/>
        </w:rPr>
        <w:t xml:space="preserve">système Terre-Soleil : </w:t>
      </w:r>
    </w:p>
    <w:p w14:paraId="6CBA30CE" w14:textId="77777777" w:rsidR="003073BD" w:rsidRDefault="003073BD" w:rsidP="002366D2">
      <w:pPr>
        <w:spacing w:after="0"/>
        <w:jc w:val="center"/>
        <w:rPr>
          <w:b/>
          <w:sz w:val="24"/>
        </w:rPr>
      </w:pPr>
      <w:r>
        <w:rPr>
          <w:noProof/>
        </w:rPr>
        <w:drawing>
          <wp:inline distT="0" distB="0" distL="0" distR="0" wp14:anchorId="01C43C8F" wp14:editId="6053FD75">
            <wp:extent cx="5705475" cy="2333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5475" cy="2333625"/>
                    </a:xfrm>
                    <a:prstGeom prst="rect">
                      <a:avLst/>
                    </a:prstGeom>
                  </pic:spPr>
                </pic:pic>
              </a:graphicData>
            </a:graphic>
          </wp:inline>
        </w:drawing>
      </w:r>
    </w:p>
    <w:p w14:paraId="3DEF34D0" w14:textId="77777777" w:rsidR="00E62F3C" w:rsidRDefault="00941E3E" w:rsidP="002366D2">
      <w:pPr>
        <w:spacing w:after="0"/>
        <w:jc w:val="center"/>
        <w:rPr>
          <w:b/>
          <w:sz w:val="24"/>
        </w:rPr>
      </w:pPr>
      <w:r>
        <w:rPr>
          <w:b/>
          <w:sz w:val="24"/>
        </w:rPr>
        <w:t>Caractéristiques de la maquette :</w:t>
      </w:r>
    </w:p>
    <w:tbl>
      <w:tblPr>
        <w:tblStyle w:val="Grilledutableau"/>
        <w:tblW w:w="10988" w:type="dxa"/>
        <w:tblLayout w:type="fixed"/>
        <w:tblLook w:val="04A0" w:firstRow="1" w:lastRow="0" w:firstColumn="1" w:lastColumn="0" w:noHBand="0" w:noVBand="1"/>
      </w:tblPr>
      <w:tblGrid>
        <w:gridCol w:w="1308"/>
        <w:gridCol w:w="5603"/>
        <w:gridCol w:w="4077"/>
      </w:tblGrid>
      <w:tr w:rsidR="00E62F3C" w14:paraId="4326B8EB" w14:textId="77777777">
        <w:trPr>
          <w:trHeight w:val="454"/>
        </w:trPr>
        <w:tc>
          <w:tcPr>
            <w:tcW w:w="1308" w:type="dxa"/>
            <w:shd w:val="clear" w:color="auto" w:fill="B6DDE8" w:themeFill="accent5" w:themeFillTint="66"/>
            <w:vAlign w:val="center"/>
          </w:tcPr>
          <w:p w14:paraId="1CC9F1A5" w14:textId="77777777" w:rsidR="00E62F3C" w:rsidRDefault="00941E3E">
            <w:pPr>
              <w:tabs>
                <w:tab w:val="left" w:pos="4208"/>
              </w:tabs>
              <w:spacing w:after="0" w:line="240" w:lineRule="auto"/>
              <w:jc w:val="center"/>
              <w:rPr>
                <w:b/>
                <w:sz w:val="24"/>
              </w:rPr>
            </w:pPr>
            <w:r>
              <w:rPr>
                <w:rFonts w:eastAsia="Calibri"/>
                <w:b/>
                <w:sz w:val="24"/>
              </w:rPr>
              <w:t>Élément</w:t>
            </w:r>
            <w:r w:rsidR="004956E7">
              <w:rPr>
                <w:rFonts w:eastAsia="Calibri"/>
                <w:b/>
                <w:sz w:val="24"/>
              </w:rPr>
              <w:t>s</w:t>
            </w:r>
          </w:p>
        </w:tc>
        <w:tc>
          <w:tcPr>
            <w:tcW w:w="5603" w:type="dxa"/>
            <w:shd w:val="clear" w:color="auto" w:fill="B6DDE8" w:themeFill="accent5" w:themeFillTint="66"/>
            <w:vAlign w:val="center"/>
          </w:tcPr>
          <w:p w14:paraId="0A4817DE" w14:textId="77777777" w:rsidR="00E62F3C" w:rsidRDefault="00941E3E">
            <w:pPr>
              <w:spacing w:after="0" w:line="240" w:lineRule="auto"/>
              <w:jc w:val="center"/>
              <w:rPr>
                <w:b/>
                <w:sz w:val="24"/>
              </w:rPr>
            </w:pPr>
            <w:r>
              <w:rPr>
                <w:rFonts w:eastAsia="Calibri"/>
                <w:b/>
                <w:sz w:val="24"/>
              </w:rPr>
              <w:t>Caractéristiques</w:t>
            </w:r>
          </w:p>
        </w:tc>
        <w:tc>
          <w:tcPr>
            <w:tcW w:w="4077" w:type="dxa"/>
            <w:shd w:val="clear" w:color="auto" w:fill="B6DDE8" w:themeFill="accent5" w:themeFillTint="66"/>
            <w:vAlign w:val="center"/>
          </w:tcPr>
          <w:p w14:paraId="0AC859B9" w14:textId="77777777" w:rsidR="00E62F3C" w:rsidRDefault="004956E7">
            <w:pPr>
              <w:spacing w:after="0" w:line="240" w:lineRule="auto"/>
              <w:jc w:val="center"/>
              <w:rPr>
                <w:b/>
                <w:sz w:val="24"/>
              </w:rPr>
            </w:pPr>
            <w:r>
              <w:rPr>
                <w:rFonts w:eastAsia="Calibri"/>
                <w:b/>
                <w:sz w:val="24"/>
              </w:rPr>
              <w:t>Objets sur la maquette</w:t>
            </w:r>
          </w:p>
        </w:tc>
      </w:tr>
      <w:tr w:rsidR="00E62F3C" w14:paraId="0B695058" w14:textId="77777777" w:rsidTr="00C469B2">
        <w:trPr>
          <w:trHeight w:val="1814"/>
        </w:trPr>
        <w:tc>
          <w:tcPr>
            <w:tcW w:w="1308" w:type="dxa"/>
            <w:vAlign w:val="center"/>
          </w:tcPr>
          <w:p w14:paraId="3F90D761" w14:textId="77777777" w:rsidR="00E62F3C" w:rsidRDefault="00941E3E">
            <w:pPr>
              <w:spacing w:after="0" w:line="240" w:lineRule="auto"/>
              <w:jc w:val="center"/>
              <w:rPr>
                <w:b/>
                <w:sz w:val="24"/>
              </w:rPr>
            </w:pPr>
            <w:r>
              <w:rPr>
                <w:rFonts w:eastAsia="Calibri"/>
                <w:b/>
                <w:sz w:val="24"/>
              </w:rPr>
              <w:t>Terre</w:t>
            </w:r>
          </w:p>
        </w:tc>
        <w:tc>
          <w:tcPr>
            <w:tcW w:w="5603" w:type="dxa"/>
            <w:vAlign w:val="center"/>
          </w:tcPr>
          <w:p w14:paraId="32A36D12" w14:textId="61AC641C" w:rsidR="00E62F3C" w:rsidRDefault="00941E3E" w:rsidP="00C469B2">
            <w:pPr>
              <w:pStyle w:val="Paragraphedeliste"/>
              <w:numPr>
                <w:ilvl w:val="0"/>
                <w:numId w:val="1"/>
              </w:numPr>
              <w:spacing w:after="0"/>
              <w:ind w:left="714" w:hanging="357"/>
              <w:contextualSpacing w:val="0"/>
              <w:rPr>
                <w:rFonts w:ascii="Calibri" w:eastAsia="Calibri" w:hAnsi="Calibri"/>
              </w:rPr>
            </w:pPr>
            <w:r>
              <w:rPr>
                <w:rFonts w:eastAsia="Calibri"/>
              </w:rPr>
              <w:t>L</w:t>
            </w:r>
            <w:r w:rsidR="002366D2">
              <w:rPr>
                <w:rFonts w:eastAsia="Calibri"/>
              </w:rPr>
              <w:t>’axe Nord/Sud de la</w:t>
            </w:r>
            <w:r>
              <w:rPr>
                <w:rFonts w:eastAsia="Calibri"/>
              </w:rPr>
              <w:t xml:space="preserve"> Terre est inclinée de 23° par rapport à la verticale</w:t>
            </w:r>
            <w:r w:rsidR="00D24049">
              <w:rPr>
                <w:rFonts w:eastAsia="Calibri"/>
              </w:rPr>
              <w:t xml:space="preserve"> (le plan contenant la trajectoire de la Terre est horizontal)</w:t>
            </w:r>
            <w:r>
              <w:rPr>
                <w:rFonts w:eastAsia="Calibri"/>
              </w:rPr>
              <w:t>.</w:t>
            </w:r>
          </w:p>
          <w:p w14:paraId="429C144B" w14:textId="77777777" w:rsidR="00E62F3C" w:rsidRDefault="00941E3E" w:rsidP="00C469B2">
            <w:pPr>
              <w:pStyle w:val="Paragraphedeliste"/>
              <w:numPr>
                <w:ilvl w:val="0"/>
                <w:numId w:val="1"/>
              </w:numPr>
              <w:spacing w:after="0"/>
              <w:ind w:left="714" w:hanging="357"/>
              <w:contextualSpacing w:val="0"/>
              <w:rPr>
                <w:rFonts w:ascii="Calibri" w:eastAsia="Calibri" w:hAnsi="Calibri"/>
              </w:rPr>
            </w:pPr>
            <w:r>
              <w:rPr>
                <w:rFonts w:eastAsia="Calibri"/>
              </w:rPr>
              <w:t>Elle est mobile sur son axe.</w:t>
            </w:r>
          </w:p>
          <w:p w14:paraId="78C36965" w14:textId="77777777" w:rsidR="00E62F3C" w:rsidRDefault="00941E3E" w:rsidP="00C469B2">
            <w:pPr>
              <w:pStyle w:val="Paragraphedeliste"/>
              <w:numPr>
                <w:ilvl w:val="0"/>
                <w:numId w:val="1"/>
              </w:numPr>
              <w:spacing w:after="0"/>
              <w:ind w:left="714" w:hanging="357"/>
              <w:contextualSpacing w:val="0"/>
              <w:rPr>
                <w:rFonts w:ascii="Calibri" w:eastAsia="Calibri" w:hAnsi="Calibri"/>
              </w:rPr>
            </w:pPr>
            <w:r>
              <w:rPr>
                <w:rFonts w:eastAsia="Calibri"/>
              </w:rPr>
              <w:t xml:space="preserve">Les pôles, l’équateur et le lieu où vous vivez </w:t>
            </w:r>
            <w:r w:rsidR="00D549C3">
              <w:rPr>
                <w:rFonts w:eastAsia="Calibri"/>
              </w:rPr>
              <w:t xml:space="preserve">(Besançon, Dijon, …) </w:t>
            </w:r>
            <w:r>
              <w:rPr>
                <w:rFonts w:eastAsia="Calibri"/>
              </w:rPr>
              <w:t>sont visibles.</w:t>
            </w:r>
          </w:p>
        </w:tc>
        <w:tc>
          <w:tcPr>
            <w:tcW w:w="4077" w:type="dxa"/>
            <w:vAlign w:val="center"/>
          </w:tcPr>
          <w:p w14:paraId="7BAF33F6" w14:textId="77777777" w:rsidR="00E62F3C" w:rsidRDefault="00941E3E">
            <w:pPr>
              <w:spacing w:after="0" w:line="240" w:lineRule="auto"/>
              <w:rPr>
                <w:rFonts w:ascii="Calibri" w:eastAsia="Calibri" w:hAnsi="Calibri"/>
              </w:rPr>
            </w:pPr>
            <w:r>
              <w:rPr>
                <w:rFonts w:eastAsia="Calibri"/>
              </w:rPr>
              <w:t>Balle en mousse ou en polystyrène</w:t>
            </w:r>
          </w:p>
        </w:tc>
      </w:tr>
      <w:tr w:rsidR="00E62F3C" w14:paraId="69BF5277" w14:textId="77777777">
        <w:trPr>
          <w:trHeight w:val="510"/>
        </w:trPr>
        <w:tc>
          <w:tcPr>
            <w:tcW w:w="1308" w:type="dxa"/>
            <w:vAlign w:val="center"/>
          </w:tcPr>
          <w:p w14:paraId="623BE9B4" w14:textId="77777777" w:rsidR="00E62F3C" w:rsidRDefault="00941E3E">
            <w:pPr>
              <w:spacing w:after="0" w:line="240" w:lineRule="auto"/>
              <w:jc w:val="center"/>
              <w:rPr>
                <w:b/>
                <w:sz w:val="24"/>
              </w:rPr>
            </w:pPr>
            <w:r>
              <w:rPr>
                <w:rFonts w:eastAsia="Calibri"/>
                <w:b/>
                <w:sz w:val="24"/>
              </w:rPr>
              <w:t>Soleil</w:t>
            </w:r>
          </w:p>
        </w:tc>
        <w:tc>
          <w:tcPr>
            <w:tcW w:w="5603" w:type="dxa"/>
            <w:vAlign w:val="center"/>
          </w:tcPr>
          <w:p w14:paraId="2F817EE6" w14:textId="77777777" w:rsidR="00E62F3C" w:rsidRPr="00D24049" w:rsidRDefault="00941E3E">
            <w:pPr>
              <w:pStyle w:val="Paragraphedeliste"/>
              <w:numPr>
                <w:ilvl w:val="0"/>
                <w:numId w:val="1"/>
              </w:numPr>
              <w:spacing w:after="0" w:line="240" w:lineRule="auto"/>
              <w:rPr>
                <w:szCs w:val="20"/>
              </w:rPr>
            </w:pPr>
            <w:r w:rsidRPr="00D24049">
              <w:rPr>
                <w:rFonts w:eastAsia="Calibri"/>
                <w:szCs w:val="20"/>
              </w:rPr>
              <w:t>Il émet de la lumière et de la chaleur,</w:t>
            </w:r>
          </w:p>
        </w:tc>
        <w:tc>
          <w:tcPr>
            <w:tcW w:w="4077" w:type="dxa"/>
            <w:vAlign w:val="center"/>
          </w:tcPr>
          <w:p w14:paraId="15EE1599" w14:textId="77777777" w:rsidR="00E62F3C" w:rsidRPr="00D24049" w:rsidRDefault="00941E3E">
            <w:pPr>
              <w:spacing w:after="0" w:line="240" w:lineRule="auto"/>
              <w:rPr>
                <w:szCs w:val="20"/>
              </w:rPr>
            </w:pPr>
            <w:r w:rsidRPr="00D24049">
              <w:rPr>
                <w:rFonts w:eastAsia="Calibri"/>
                <w:szCs w:val="20"/>
              </w:rPr>
              <w:t>Lampe</w:t>
            </w:r>
          </w:p>
        </w:tc>
      </w:tr>
      <w:tr w:rsidR="00E62F3C" w14:paraId="5C9F3D45" w14:textId="77777777" w:rsidTr="00C469B2">
        <w:trPr>
          <w:trHeight w:val="907"/>
        </w:trPr>
        <w:tc>
          <w:tcPr>
            <w:tcW w:w="1308" w:type="dxa"/>
            <w:vAlign w:val="center"/>
          </w:tcPr>
          <w:p w14:paraId="6BCB8ECC" w14:textId="77777777" w:rsidR="00E62F3C" w:rsidRDefault="00941E3E">
            <w:pPr>
              <w:spacing w:after="0" w:line="240" w:lineRule="auto"/>
              <w:jc w:val="center"/>
              <w:rPr>
                <w:b/>
                <w:sz w:val="24"/>
              </w:rPr>
            </w:pPr>
            <w:r>
              <w:rPr>
                <w:rFonts w:eastAsia="Calibri"/>
                <w:b/>
                <w:sz w:val="24"/>
              </w:rPr>
              <w:t>Socle</w:t>
            </w:r>
          </w:p>
        </w:tc>
        <w:tc>
          <w:tcPr>
            <w:tcW w:w="5603" w:type="dxa"/>
            <w:vAlign w:val="center"/>
          </w:tcPr>
          <w:p w14:paraId="7B3213B4" w14:textId="77777777" w:rsidR="00E62F3C" w:rsidRPr="00D24049" w:rsidRDefault="00941E3E" w:rsidP="00C469B2">
            <w:pPr>
              <w:pStyle w:val="Paragraphedeliste"/>
              <w:numPr>
                <w:ilvl w:val="0"/>
                <w:numId w:val="1"/>
              </w:numPr>
              <w:spacing w:after="0"/>
              <w:ind w:left="714" w:hanging="357"/>
              <w:contextualSpacing w:val="0"/>
              <w:rPr>
                <w:szCs w:val="20"/>
              </w:rPr>
            </w:pPr>
            <w:r w:rsidRPr="00D24049">
              <w:rPr>
                <w:rFonts w:eastAsia="Calibri"/>
                <w:szCs w:val="20"/>
              </w:rPr>
              <w:t>L’orbite terrestre est visible</w:t>
            </w:r>
          </w:p>
          <w:p w14:paraId="4B2ADA4C" w14:textId="77777777" w:rsidR="00E62F3C" w:rsidRPr="00D24049" w:rsidRDefault="00941E3E" w:rsidP="00C469B2">
            <w:pPr>
              <w:pStyle w:val="Paragraphedeliste"/>
              <w:numPr>
                <w:ilvl w:val="0"/>
                <w:numId w:val="1"/>
              </w:numPr>
              <w:spacing w:after="0"/>
              <w:rPr>
                <w:szCs w:val="20"/>
              </w:rPr>
            </w:pPr>
            <w:r w:rsidRPr="00D24049">
              <w:rPr>
                <w:rFonts w:eastAsia="Calibri"/>
                <w:szCs w:val="20"/>
              </w:rPr>
              <w:t>Les solstices et équinoxe</w:t>
            </w:r>
            <w:r w:rsidR="002366D2" w:rsidRPr="00D24049">
              <w:rPr>
                <w:rFonts w:eastAsia="Calibri"/>
                <w:szCs w:val="20"/>
              </w:rPr>
              <w:t>s</w:t>
            </w:r>
            <w:r w:rsidRPr="00D24049">
              <w:rPr>
                <w:rFonts w:eastAsia="Calibri"/>
                <w:szCs w:val="20"/>
              </w:rPr>
              <w:t xml:space="preserve"> sont visibles</w:t>
            </w:r>
          </w:p>
        </w:tc>
        <w:tc>
          <w:tcPr>
            <w:tcW w:w="4077" w:type="dxa"/>
            <w:vAlign w:val="center"/>
          </w:tcPr>
          <w:p w14:paraId="460583D4" w14:textId="039FBB6C" w:rsidR="00E62F3C" w:rsidRPr="00D24049" w:rsidRDefault="00D24049">
            <w:pPr>
              <w:spacing w:after="0" w:line="240" w:lineRule="auto"/>
              <w:rPr>
                <w:szCs w:val="20"/>
              </w:rPr>
            </w:pPr>
            <w:r w:rsidRPr="00D24049">
              <w:rPr>
                <w:rFonts w:eastAsia="Calibri"/>
                <w:szCs w:val="20"/>
              </w:rPr>
              <w:t>À</w:t>
            </w:r>
            <w:r w:rsidR="00941E3E" w:rsidRPr="00D24049">
              <w:rPr>
                <w:rFonts w:eastAsia="Calibri"/>
                <w:szCs w:val="20"/>
              </w:rPr>
              <w:t xml:space="preserve"> déterminer !</w:t>
            </w:r>
          </w:p>
        </w:tc>
      </w:tr>
    </w:tbl>
    <w:p w14:paraId="63FE776D" w14:textId="77777777" w:rsidR="00E62F3C" w:rsidRDefault="00E62F3C">
      <w:pPr>
        <w:rPr>
          <w:sz w:val="24"/>
        </w:rPr>
      </w:pPr>
    </w:p>
    <w:p w14:paraId="34387800" w14:textId="77777777" w:rsidR="00E62F3C" w:rsidRDefault="00941E3E">
      <w:pPr>
        <w:pStyle w:val="Paragraphedeliste"/>
        <w:numPr>
          <w:ilvl w:val="0"/>
          <w:numId w:val="5"/>
        </w:numPr>
        <w:rPr>
          <w:b/>
          <w:sz w:val="28"/>
        </w:rPr>
      </w:pPr>
      <w:r>
        <w:rPr>
          <w:b/>
          <w:sz w:val="28"/>
        </w:rPr>
        <w:t>Choisir le matériau pour le socle de la maquette</w:t>
      </w:r>
    </w:p>
    <w:p w14:paraId="756064F3" w14:textId="77777777" w:rsidR="00E62F3C" w:rsidRDefault="00941E3E">
      <w:pPr>
        <w:rPr>
          <w:sz w:val="24"/>
        </w:rPr>
      </w:pPr>
      <w:r>
        <w:rPr>
          <w:sz w:val="24"/>
        </w:rPr>
        <w:t xml:space="preserve">Votre maquette doit respecter le cahier de charges suivant : </w:t>
      </w:r>
    </w:p>
    <w:tbl>
      <w:tblPr>
        <w:tblStyle w:val="Grilledutableau"/>
        <w:tblW w:w="7274" w:type="dxa"/>
        <w:jc w:val="center"/>
        <w:tblLayout w:type="fixed"/>
        <w:tblLook w:val="04A0" w:firstRow="1" w:lastRow="0" w:firstColumn="1" w:lastColumn="0" w:noHBand="0" w:noVBand="1"/>
      </w:tblPr>
      <w:tblGrid>
        <w:gridCol w:w="1101"/>
        <w:gridCol w:w="6173"/>
      </w:tblGrid>
      <w:tr w:rsidR="00E62F3C" w14:paraId="3DB384A4" w14:textId="77777777">
        <w:trPr>
          <w:trHeight w:val="397"/>
          <w:jc w:val="center"/>
        </w:trPr>
        <w:tc>
          <w:tcPr>
            <w:tcW w:w="7273" w:type="dxa"/>
            <w:gridSpan w:val="2"/>
            <w:shd w:val="clear" w:color="auto" w:fill="B6DDE8" w:themeFill="accent5" w:themeFillTint="66"/>
            <w:vAlign w:val="center"/>
          </w:tcPr>
          <w:p w14:paraId="0E0DAD06" w14:textId="77777777" w:rsidR="00E62F3C" w:rsidRDefault="00941E3E">
            <w:pPr>
              <w:spacing w:after="0" w:line="240" w:lineRule="auto"/>
              <w:jc w:val="center"/>
              <w:rPr>
                <w:sz w:val="24"/>
              </w:rPr>
            </w:pPr>
            <w:r>
              <w:rPr>
                <w:rFonts w:eastAsia="Calibri"/>
                <w:sz w:val="24"/>
              </w:rPr>
              <w:t>Cahier des charges de la maquette</w:t>
            </w:r>
          </w:p>
        </w:tc>
      </w:tr>
      <w:tr w:rsidR="00E62F3C" w14:paraId="3444E98C" w14:textId="77777777">
        <w:trPr>
          <w:trHeight w:val="397"/>
          <w:jc w:val="center"/>
        </w:trPr>
        <w:tc>
          <w:tcPr>
            <w:tcW w:w="1101" w:type="dxa"/>
            <w:vAlign w:val="center"/>
          </w:tcPr>
          <w:p w14:paraId="2AF449AB" w14:textId="77777777" w:rsidR="00E62F3C" w:rsidRDefault="00941E3E">
            <w:pPr>
              <w:spacing w:after="0" w:line="240" w:lineRule="auto"/>
              <w:jc w:val="center"/>
              <w:rPr>
                <w:b/>
                <w:sz w:val="24"/>
              </w:rPr>
            </w:pPr>
            <w:r>
              <w:rPr>
                <w:rFonts w:eastAsia="Calibri"/>
                <w:b/>
                <w:sz w:val="24"/>
              </w:rPr>
              <w:t>FU</w:t>
            </w:r>
          </w:p>
        </w:tc>
        <w:tc>
          <w:tcPr>
            <w:tcW w:w="6172" w:type="dxa"/>
            <w:vAlign w:val="center"/>
          </w:tcPr>
          <w:p w14:paraId="78BAE089" w14:textId="77777777" w:rsidR="00E62F3C" w:rsidRDefault="00941E3E">
            <w:pPr>
              <w:spacing w:after="0" w:line="240" w:lineRule="auto"/>
              <w:jc w:val="center"/>
              <w:rPr>
                <w:sz w:val="24"/>
              </w:rPr>
            </w:pPr>
            <w:r>
              <w:rPr>
                <w:rFonts w:eastAsia="Calibri"/>
                <w:sz w:val="24"/>
              </w:rPr>
              <w:t>La maquette doit représenter le système Terre-Soleil</w:t>
            </w:r>
          </w:p>
        </w:tc>
      </w:tr>
      <w:tr w:rsidR="00E62F3C" w14:paraId="543DDFB8" w14:textId="77777777">
        <w:trPr>
          <w:trHeight w:val="397"/>
          <w:jc w:val="center"/>
        </w:trPr>
        <w:tc>
          <w:tcPr>
            <w:tcW w:w="1101" w:type="dxa"/>
            <w:vAlign w:val="center"/>
          </w:tcPr>
          <w:p w14:paraId="52C06A6A" w14:textId="77777777" w:rsidR="00E62F3C" w:rsidRDefault="00941E3E">
            <w:pPr>
              <w:spacing w:after="0" w:line="240" w:lineRule="auto"/>
              <w:jc w:val="center"/>
              <w:rPr>
                <w:b/>
                <w:sz w:val="24"/>
              </w:rPr>
            </w:pPr>
            <w:r>
              <w:rPr>
                <w:rFonts w:eastAsia="Calibri"/>
                <w:b/>
                <w:sz w:val="24"/>
              </w:rPr>
              <w:t>FC1</w:t>
            </w:r>
          </w:p>
        </w:tc>
        <w:tc>
          <w:tcPr>
            <w:tcW w:w="6172" w:type="dxa"/>
            <w:vAlign w:val="center"/>
          </w:tcPr>
          <w:p w14:paraId="3ABF3415" w14:textId="77777777" w:rsidR="00E62F3C" w:rsidRDefault="00941E3E">
            <w:pPr>
              <w:spacing w:after="0" w:line="240" w:lineRule="auto"/>
              <w:jc w:val="center"/>
              <w:rPr>
                <w:sz w:val="24"/>
              </w:rPr>
            </w:pPr>
            <w:r>
              <w:rPr>
                <w:rFonts w:eastAsia="Calibri"/>
                <w:sz w:val="24"/>
              </w:rPr>
              <w:t>La Terre doit être inclinée de 23°</w:t>
            </w:r>
          </w:p>
        </w:tc>
      </w:tr>
      <w:tr w:rsidR="00E62F3C" w14:paraId="4C18C2CE" w14:textId="77777777">
        <w:trPr>
          <w:trHeight w:val="397"/>
          <w:jc w:val="center"/>
        </w:trPr>
        <w:tc>
          <w:tcPr>
            <w:tcW w:w="1101" w:type="dxa"/>
            <w:vAlign w:val="center"/>
          </w:tcPr>
          <w:p w14:paraId="64BC8ABB" w14:textId="77777777" w:rsidR="00E62F3C" w:rsidRDefault="00941E3E">
            <w:pPr>
              <w:spacing w:after="0" w:line="240" w:lineRule="auto"/>
              <w:jc w:val="center"/>
              <w:rPr>
                <w:b/>
                <w:sz w:val="24"/>
              </w:rPr>
            </w:pPr>
            <w:r>
              <w:rPr>
                <w:rFonts w:eastAsia="Calibri"/>
                <w:b/>
                <w:sz w:val="24"/>
              </w:rPr>
              <w:t>FC2</w:t>
            </w:r>
          </w:p>
        </w:tc>
        <w:tc>
          <w:tcPr>
            <w:tcW w:w="6172" w:type="dxa"/>
            <w:vAlign w:val="center"/>
          </w:tcPr>
          <w:p w14:paraId="30230F90" w14:textId="77777777" w:rsidR="00E62F3C" w:rsidRDefault="00941E3E">
            <w:pPr>
              <w:spacing w:after="0" w:line="240" w:lineRule="auto"/>
              <w:jc w:val="center"/>
              <w:rPr>
                <w:sz w:val="24"/>
              </w:rPr>
            </w:pPr>
            <w:r>
              <w:rPr>
                <w:rFonts w:eastAsia="Calibri"/>
                <w:sz w:val="24"/>
              </w:rPr>
              <w:t>Le socle doit être facile à découper et percer.</w:t>
            </w:r>
          </w:p>
        </w:tc>
      </w:tr>
      <w:tr w:rsidR="00E62F3C" w14:paraId="71FA373D" w14:textId="77777777">
        <w:trPr>
          <w:trHeight w:val="397"/>
          <w:jc w:val="center"/>
        </w:trPr>
        <w:tc>
          <w:tcPr>
            <w:tcW w:w="1101" w:type="dxa"/>
            <w:vAlign w:val="center"/>
          </w:tcPr>
          <w:p w14:paraId="6CF63B37" w14:textId="77777777" w:rsidR="00E62F3C" w:rsidRDefault="00941E3E">
            <w:pPr>
              <w:spacing w:after="0" w:line="240" w:lineRule="auto"/>
              <w:jc w:val="center"/>
              <w:rPr>
                <w:b/>
                <w:sz w:val="24"/>
              </w:rPr>
            </w:pPr>
            <w:r>
              <w:rPr>
                <w:rFonts w:eastAsia="Calibri"/>
                <w:b/>
                <w:sz w:val="24"/>
              </w:rPr>
              <w:t>FC3</w:t>
            </w:r>
          </w:p>
        </w:tc>
        <w:tc>
          <w:tcPr>
            <w:tcW w:w="6172" w:type="dxa"/>
            <w:vAlign w:val="center"/>
          </w:tcPr>
          <w:p w14:paraId="3D4A99C7" w14:textId="77777777" w:rsidR="00E62F3C" w:rsidRDefault="00941E3E">
            <w:pPr>
              <w:spacing w:after="0" w:line="240" w:lineRule="auto"/>
              <w:jc w:val="center"/>
              <w:rPr>
                <w:sz w:val="24"/>
              </w:rPr>
            </w:pPr>
            <w:r>
              <w:rPr>
                <w:rFonts w:eastAsia="Calibri"/>
                <w:sz w:val="24"/>
              </w:rPr>
              <w:t>Le socle doit être léger pour être transporté facilement</w:t>
            </w:r>
          </w:p>
        </w:tc>
      </w:tr>
      <w:tr w:rsidR="00E62F3C" w14:paraId="26A5763E" w14:textId="77777777">
        <w:trPr>
          <w:trHeight w:val="397"/>
          <w:jc w:val="center"/>
        </w:trPr>
        <w:tc>
          <w:tcPr>
            <w:tcW w:w="1101" w:type="dxa"/>
            <w:vAlign w:val="center"/>
          </w:tcPr>
          <w:p w14:paraId="27261819" w14:textId="77777777" w:rsidR="00E62F3C" w:rsidRDefault="00941E3E">
            <w:pPr>
              <w:spacing w:after="0" w:line="240" w:lineRule="auto"/>
              <w:jc w:val="center"/>
              <w:rPr>
                <w:b/>
                <w:sz w:val="24"/>
              </w:rPr>
            </w:pPr>
            <w:r>
              <w:rPr>
                <w:rFonts w:eastAsia="Calibri"/>
                <w:b/>
                <w:sz w:val="24"/>
              </w:rPr>
              <w:t>FC4</w:t>
            </w:r>
          </w:p>
        </w:tc>
        <w:tc>
          <w:tcPr>
            <w:tcW w:w="6172" w:type="dxa"/>
            <w:vAlign w:val="center"/>
          </w:tcPr>
          <w:p w14:paraId="7B773126" w14:textId="77777777" w:rsidR="00E62F3C" w:rsidRDefault="00941E3E">
            <w:pPr>
              <w:spacing w:after="0" w:line="240" w:lineRule="auto"/>
              <w:jc w:val="center"/>
              <w:rPr>
                <w:sz w:val="24"/>
              </w:rPr>
            </w:pPr>
            <w:r>
              <w:rPr>
                <w:rFonts w:eastAsia="Calibri"/>
                <w:sz w:val="24"/>
              </w:rPr>
              <w:t>Le socle doit être respectueux de l’environnement</w:t>
            </w:r>
          </w:p>
        </w:tc>
      </w:tr>
    </w:tbl>
    <w:p w14:paraId="34B5F0AE" w14:textId="77777777" w:rsidR="00E62F3C" w:rsidRDefault="00941E3E">
      <w:pPr>
        <w:jc w:val="center"/>
        <w:rPr>
          <w:sz w:val="24"/>
        </w:rPr>
      </w:pPr>
      <w:r>
        <w:rPr>
          <w:sz w:val="24"/>
        </w:rPr>
        <w:t>FU : fonction d’usage    FC : fonction de contrainte</w:t>
      </w:r>
    </w:p>
    <w:p w14:paraId="42DF19FA" w14:textId="053A547E" w:rsidR="00E62F3C" w:rsidRDefault="00941E3E">
      <w:pPr>
        <w:spacing w:after="0"/>
        <w:contextualSpacing/>
        <w:rPr>
          <w:sz w:val="24"/>
          <w:szCs w:val="24"/>
        </w:rPr>
      </w:pPr>
      <w:r>
        <w:rPr>
          <w:b/>
          <w:color w:val="F79646" w:themeColor="accent6"/>
          <w:sz w:val="24"/>
          <w:szCs w:val="24"/>
        </w:rPr>
        <w:t xml:space="preserve">Travail à faire : </w:t>
      </w:r>
      <w:r w:rsidR="00D24049">
        <w:rPr>
          <w:sz w:val="24"/>
          <w:szCs w:val="24"/>
        </w:rPr>
        <w:t>r</w:t>
      </w:r>
      <w:r w:rsidR="008918F4">
        <w:rPr>
          <w:sz w:val="24"/>
          <w:szCs w:val="24"/>
        </w:rPr>
        <w:t>éaliser</w:t>
      </w:r>
      <w:r>
        <w:rPr>
          <w:sz w:val="24"/>
          <w:szCs w:val="24"/>
        </w:rPr>
        <w:t xml:space="preserve"> l’étude de documents et les expériences décrites ci-dessous pour déterminer le matériau le plus adapté pour le socle de votre maquette parmi les matériaux suivants :  </w:t>
      </w:r>
    </w:p>
    <w:p w14:paraId="03F472B3" w14:textId="7BEB2E04" w:rsidR="00E62F3C" w:rsidRDefault="008918F4">
      <w:pPr>
        <w:pStyle w:val="Paragraphedeliste"/>
        <w:numPr>
          <w:ilvl w:val="1"/>
          <w:numId w:val="1"/>
        </w:numPr>
        <w:rPr>
          <w:sz w:val="24"/>
        </w:rPr>
      </w:pPr>
      <w:r>
        <w:rPr>
          <w:sz w:val="24"/>
        </w:rPr>
        <w:t>carton</w:t>
      </w:r>
      <w:r>
        <w:rPr>
          <w:sz w:val="24"/>
        </w:rPr>
        <w:tab/>
      </w:r>
      <w:r>
        <w:rPr>
          <w:sz w:val="24"/>
        </w:rPr>
        <w:tab/>
      </w:r>
      <w:r>
        <w:rPr>
          <w:sz w:val="24"/>
        </w:rPr>
        <w:tab/>
        <w:t xml:space="preserve">- </w:t>
      </w:r>
      <w:r w:rsidR="00D24049">
        <w:rPr>
          <w:sz w:val="24"/>
        </w:rPr>
        <w:t xml:space="preserve">  </w:t>
      </w:r>
      <w:r w:rsidR="00941E3E">
        <w:rPr>
          <w:sz w:val="24"/>
        </w:rPr>
        <w:t>bois</w:t>
      </w:r>
    </w:p>
    <w:p w14:paraId="53E0FF90" w14:textId="2F7893AA" w:rsidR="00E62F3C" w:rsidRDefault="008918F4">
      <w:pPr>
        <w:pStyle w:val="Paragraphedeliste"/>
        <w:numPr>
          <w:ilvl w:val="1"/>
          <w:numId w:val="1"/>
        </w:numPr>
        <w:rPr>
          <w:sz w:val="24"/>
        </w:rPr>
      </w:pPr>
      <w:r>
        <w:rPr>
          <w:sz w:val="24"/>
        </w:rPr>
        <w:t>polystyrène</w:t>
      </w:r>
      <w:r>
        <w:rPr>
          <w:sz w:val="24"/>
        </w:rPr>
        <w:tab/>
      </w:r>
      <w:r>
        <w:rPr>
          <w:sz w:val="24"/>
        </w:rPr>
        <w:tab/>
        <w:t xml:space="preserve">- </w:t>
      </w:r>
      <w:r w:rsidR="00D24049">
        <w:rPr>
          <w:sz w:val="24"/>
        </w:rPr>
        <w:t xml:space="preserve">  </w:t>
      </w:r>
      <w:r w:rsidR="00941E3E">
        <w:rPr>
          <w:sz w:val="24"/>
        </w:rPr>
        <w:t xml:space="preserve">l’aluminium </w:t>
      </w:r>
    </w:p>
    <w:p w14:paraId="79B91C8A" w14:textId="3BAD10EB" w:rsidR="00E62F3C" w:rsidRDefault="00D24049">
      <w:pPr>
        <w:pBdr>
          <w:bottom w:val="single" w:sz="4" w:space="1" w:color="000000"/>
        </w:pBdr>
        <w:spacing w:line="240" w:lineRule="auto"/>
        <w:rPr>
          <w:sz w:val="24"/>
          <w:szCs w:val="24"/>
        </w:rPr>
      </w:pPr>
      <w:r>
        <w:rPr>
          <w:b/>
          <w:sz w:val="24"/>
          <w:szCs w:val="24"/>
        </w:rPr>
        <w:lastRenderedPageBreak/>
        <w:t>É</w:t>
      </w:r>
      <w:r w:rsidR="00941E3E">
        <w:rPr>
          <w:b/>
          <w:sz w:val="24"/>
          <w:szCs w:val="24"/>
        </w:rPr>
        <w:t>tude de documents</w:t>
      </w:r>
      <w:r w:rsidR="001772F3">
        <w:rPr>
          <w:b/>
          <w:sz w:val="24"/>
          <w:szCs w:val="24"/>
        </w:rPr>
        <w:t>.</w:t>
      </w:r>
      <w:r w:rsidR="00941E3E">
        <w:rPr>
          <w:b/>
          <w:sz w:val="24"/>
          <w:szCs w:val="24"/>
        </w:rPr>
        <w:t xml:space="preserve"> </w:t>
      </w:r>
      <w:r w:rsidR="001772F3">
        <w:rPr>
          <w:sz w:val="24"/>
          <w:szCs w:val="24"/>
        </w:rPr>
        <w:t>L</w:t>
      </w:r>
      <w:r w:rsidR="00941E3E">
        <w:rPr>
          <w:sz w:val="24"/>
          <w:szCs w:val="24"/>
        </w:rPr>
        <w:t>es émissions de CO</w:t>
      </w:r>
      <w:r w:rsidR="00941E3E">
        <w:rPr>
          <w:sz w:val="24"/>
          <w:szCs w:val="24"/>
          <w:vertAlign w:val="subscript"/>
        </w:rPr>
        <w:t>2</w:t>
      </w:r>
    </w:p>
    <w:p w14:paraId="4D88C32F" w14:textId="014A716C" w:rsidR="00E62F3C" w:rsidRDefault="00D24049">
      <w:pPr>
        <w:spacing w:line="240" w:lineRule="auto"/>
        <w:rPr>
          <w:sz w:val="24"/>
          <w:szCs w:val="24"/>
        </w:rPr>
      </w:pPr>
      <w:r>
        <w:rPr>
          <w:sz w:val="24"/>
          <w:szCs w:val="24"/>
        </w:rPr>
        <w:t>À</w:t>
      </w:r>
      <w:r w:rsidR="00941E3E">
        <w:rPr>
          <w:sz w:val="24"/>
          <w:szCs w:val="24"/>
        </w:rPr>
        <w:t xml:space="preserve"> l’aide des documents suivants, classe</w:t>
      </w:r>
      <w:r w:rsidR="008918F4">
        <w:rPr>
          <w:sz w:val="24"/>
          <w:szCs w:val="24"/>
        </w:rPr>
        <w:t>r</w:t>
      </w:r>
      <w:r w:rsidR="00941E3E">
        <w:rPr>
          <w:sz w:val="24"/>
          <w:szCs w:val="24"/>
        </w:rPr>
        <w:t xml:space="preserve"> les matériaux en fonction de la quantité de dioxyde de carbone (CO</w:t>
      </w:r>
      <w:r w:rsidR="00941E3E">
        <w:rPr>
          <w:sz w:val="24"/>
          <w:szCs w:val="24"/>
          <w:vertAlign w:val="subscript"/>
        </w:rPr>
        <w:t>2</w:t>
      </w:r>
      <w:r w:rsidR="00941E3E">
        <w:rPr>
          <w:sz w:val="24"/>
          <w:szCs w:val="24"/>
        </w:rPr>
        <w:t xml:space="preserve">) émis lors de leur production. </w:t>
      </w:r>
    </w:p>
    <w:tbl>
      <w:tblPr>
        <w:tblStyle w:val="Grilledutableau"/>
        <w:tblW w:w="11225" w:type="dxa"/>
        <w:tblLayout w:type="fixed"/>
        <w:tblLook w:val="04A0" w:firstRow="1" w:lastRow="0" w:firstColumn="1" w:lastColumn="0" w:noHBand="0" w:noVBand="1"/>
      </w:tblPr>
      <w:tblGrid>
        <w:gridCol w:w="5272"/>
        <w:gridCol w:w="567"/>
        <w:gridCol w:w="5386"/>
      </w:tblGrid>
      <w:tr w:rsidR="00E62F3C" w14:paraId="29389ED4" w14:textId="77777777">
        <w:trPr>
          <w:trHeight w:val="2665"/>
        </w:trPr>
        <w:tc>
          <w:tcPr>
            <w:tcW w:w="5272" w:type="dxa"/>
          </w:tcPr>
          <w:p w14:paraId="12B4AF07" w14:textId="7CE0A1D3" w:rsidR="00E62F3C" w:rsidRDefault="00941E3E">
            <w:pPr>
              <w:spacing w:after="0" w:line="360" w:lineRule="auto"/>
              <w:contextualSpacing/>
              <w:rPr>
                <w:rFonts w:eastAsia="Calibri"/>
                <w:b/>
                <w:sz w:val="24"/>
                <w:szCs w:val="24"/>
              </w:rPr>
            </w:pPr>
            <w:r>
              <w:rPr>
                <w:rFonts w:eastAsia="Calibri"/>
                <w:b/>
                <w:sz w:val="24"/>
                <w:szCs w:val="24"/>
              </w:rPr>
              <w:t>Document 1</w:t>
            </w:r>
            <w:r w:rsidR="00D24049">
              <w:rPr>
                <w:rFonts w:eastAsia="Calibri"/>
                <w:b/>
                <w:sz w:val="24"/>
                <w:szCs w:val="24"/>
              </w:rPr>
              <w:t>.</w:t>
            </w:r>
            <w:r>
              <w:rPr>
                <w:rFonts w:eastAsia="Calibri"/>
                <w:b/>
                <w:sz w:val="24"/>
                <w:szCs w:val="24"/>
              </w:rPr>
              <w:t xml:space="preserve"> Production de carton ondulé</w:t>
            </w:r>
          </w:p>
          <w:p w14:paraId="38AB67ED" w14:textId="77777777" w:rsidR="00E62F3C" w:rsidRDefault="00941E3E">
            <w:pPr>
              <w:spacing w:after="0" w:line="240" w:lineRule="auto"/>
              <w:rPr>
                <w:sz w:val="24"/>
                <w:szCs w:val="24"/>
              </w:rPr>
            </w:pPr>
            <w:r>
              <w:rPr>
                <w:rFonts w:eastAsia="Calibri"/>
                <w:sz w:val="24"/>
                <w:szCs w:val="24"/>
              </w:rPr>
              <w:t xml:space="preserve">Le carton ondulé est </w:t>
            </w:r>
            <w:r>
              <w:rPr>
                <w:rFonts w:eastAsia="Calibri" w:cs="Arial"/>
                <w:color w:val="101010"/>
                <w:sz w:val="24"/>
                <w:szCs w:val="24"/>
              </w:rPr>
              <w:t>constitué exclusivement de matières naturelles, dont 80% de papier recyclé.</w:t>
            </w:r>
          </w:p>
          <w:p w14:paraId="22BEB469" w14:textId="77777777" w:rsidR="00E62F3C" w:rsidRDefault="00941E3E">
            <w:pPr>
              <w:pStyle w:val="Standard"/>
              <w:rPr>
                <w:rFonts w:asciiTheme="minorHAnsi" w:eastAsia="Calibri" w:hAnsiTheme="minorHAnsi" w:cstheme="minorBidi"/>
                <w:kern w:val="0"/>
                <w:lang w:eastAsia="en-US" w:bidi="ar-SA"/>
              </w:rPr>
            </w:pPr>
            <w:r>
              <w:rPr>
                <w:rFonts w:asciiTheme="minorHAnsi" w:eastAsia="Calibri" w:hAnsiTheme="minorHAnsi" w:cstheme="minorBidi"/>
                <w:kern w:val="0"/>
                <w:lang w:eastAsia="en-US" w:bidi="ar-SA"/>
              </w:rPr>
              <w:t>D’après l’organisme allemand Institute for Energy and Environmental Research, la fabrication d’un mètre cube de carton ondulé produit l’équivalent de 491 kg de CO</w:t>
            </w:r>
            <w:r>
              <w:rPr>
                <w:rFonts w:asciiTheme="minorHAnsi" w:eastAsia="Calibri" w:hAnsiTheme="minorHAnsi" w:cstheme="minorBidi"/>
                <w:kern w:val="0"/>
                <w:vertAlign w:val="subscript"/>
                <w:lang w:eastAsia="en-US" w:bidi="ar-SA"/>
              </w:rPr>
              <w:t>2</w:t>
            </w:r>
            <w:r>
              <w:rPr>
                <w:rFonts w:asciiTheme="minorHAnsi" w:eastAsia="Calibri" w:hAnsiTheme="minorHAnsi" w:cstheme="minorBidi"/>
                <w:kern w:val="0"/>
                <w:lang w:eastAsia="en-US" w:bidi="ar-SA"/>
              </w:rPr>
              <w:t>.</w:t>
            </w:r>
          </w:p>
          <w:p w14:paraId="091BD44C" w14:textId="77777777" w:rsidR="00E62F3C" w:rsidRDefault="00E62F3C">
            <w:pPr>
              <w:pStyle w:val="NormalWeb"/>
              <w:shd w:val="clear" w:color="auto" w:fill="FFFFFF"/>
              <w:spacing w:before="280" w:after="0"/>
            </w:pPr>
          </w:p>
        </w:tc>
        <w:tc>
          <w:tcPr>
            <w:tcW w:w="567" w:type="dxa"/>
            <w:tcBorders>
              <w:top w:val="nil"/>
              <w:bottom w:val="nil"/>
            </w:tcBorders>
          </w:tcPr>
          <w:p w14:paraId="0BAC2B46" w14:textId="77777777" w:rsidR="00E62F3C" w:rsidRDefault="00E62F3C">
            <w:pPr>
              <w:spacing w:after="0" w:line="240" w:lineRule="auto"/>
              <w:rPr>
                <w:sz w:val="24"/>
                <w:szCs w:val="24"/>
              </w:rPr>
            </w:pPr>
          </w:p>
        </w:tc>
        <w:tc>
          <w:tcPr>
            <w:tcW w:w="5386" w:type="dxa"/>
          </w:tcPr>
          <w:p w14:paraId="6704D0BA" w14:textId="08510DD1" w:rsidR="00E62F3C" w:rsidRDefault="00941E3E">
            <w:pPr>
              <w:spacing w:after="0" w:line="360" w:lineRule="auto"/>
              <w:rPr>
                <w:b/>
                <w:sz w:val="24"/>
                <w:szCs w:val="24"/>
              </w:rPr>
            </w:pPr>
            <w:r>
              <w:rPr>
                <w:rFonts w:eastAsia="Calibri"/>
                <w:b/>
                <w:sz w:val="24"/>
                <w:szCs w:val="24"/>
              </w:rPr>
              <w:t>Document 2</w:t>
            </w:r>
            <w:r w:rsidR="00D24049">
              <w:rPr>
                <w:rFonts w:eastAsia="Calibri"/>
                <w:b/>
                <w:sz w:val="24"/>
                <w:szCs w:val="24"/>
              </w:rPr>
              <w:t>.</w:t>
            </w:r>
            <w:r>
              <w:rPr>
                <w:rFonts w:eastAsia="Calibri"/>
                <w:b/>
                <w:sz w:val="24"/>
                <w:szCs w:val="24"/>
              </w:rPr>
              <w:t xml:space="preserve"> La production d’aluminium</w:t>
            </w:r>
          </w:p>
          <w:p w14:paraId="3EC86788" w14:textId="77777777" w:rsidR="00E62F3C" w:rsidRDefault="00941E3E">
            <w:pPr>
              <w:spacing w:after="0" w:line="240" w:lineRule="auto"/>
              <w:jc w:val="both"/>
              <w:rPr>
                <w:sz w:val="24"/>
                <w:szCs w:val="24"/>
              </w:rPr>
            </w:pPr>
            <w:r>
              <w:rPr>
                <w:rFonts w:eastAsia="Calibri"/>
                <w:sz w:val="24"/>
                <w:szCs w:val="24"/>
              </w:rPr>
              <w:t>La production de CO</w:t>
            </w:r>
            <w:r>
              <w:rPr>
                <w:rFonts w:eastAsia="Calibri"/>
                <w:sz w:val="24"/>
                <w:szCs w:val="24"/>
                <w:vertAlign w:val="subscript"/>
              </w:rPr>
              <w:t xml:space="preserve">2 </w:t>
            </w:r>
            <w:r>
              <w:rPr>
                <w:rFonts w:eastAsia="Calibri"/>
                <w:sz w:val="24"/>
                <w:szCs w:val="24"/>
              </w:rPr>
              <w:t>pour fabriquer 1m</w:t>
            </w:r>
            <w:r>
              <w:rPr>
                <w:rFonts w:eastAsia="Calibri"/>
                <w:sz w:val="24"/>
                <w:szCs w:val="24"/>
                <w:vertAlign w:val="superscript"/>
              </w:rPr>
              <w:t>3</w:t>
            </w:r>
            <w:r>
              <w:rPr>
                <w:rFonts w:eastAsia="Calibri"/>
                <w:sz w:val="24"/>
                <w:szCs w:val="24"/>
              </w:rPr>
              <w:t xml:space="preserve"> d’aluminium dépend grandement des méthodes de production. Selon l’entreprise European Aluminium, elle peut passer de 20 tonnes à 4,5 tonnes de CO</w:t>
            </w:r>
            <w:r>
              <w:rPr>
                <w:rFonts w:eastAsia="Calibri"/>
                <w:sz w:val="24"/>
                <w:szCs w:val="24"/>
                <w:vertAlign w:val="subscript"/>
              </w:rPr>
              <w:t>2</w:t>
            </w:r>
            <w:r>
              <w:rPr>
                <w:rFonts w:eastAsia="Calibri"/>
                <w:sz w:val="24"/>
                <w:szCs w:val="24"/>
              </w:rPr>
              <w:t xml:space="preserve"> émis pour 1 m</w:t>
            </w:r>
            <w:r>
              <w:rPr>
                <w:rFonts w:eastAsia="Calibri"/>
                <w:sz w:val="24"/>
                <w:szCs w:val="24"/>
                <w:vertAlign w:val="superscript"/>
              </w:rPr>
              <w:t xml:space="preserve">3 </w:t>
            </w:r>
            <w:r>
              <w:rPr>
                <w:rFonts w:eastAsia="Calibri"/>
                <w:sz w:val="24"/>
                <w:szCs w:val="24"/>
              </w:rPr>
              <w:t>d’aluminium produit. Cette valeur dépend principalement du mode de production d’énergie utilisée par l’usine.</w:t>
            </w:r>
          </w:p>
        </w:tc>
      </w:tr>
      <w:tr w:rsidR="00E62F3C" w14:paraId="51A9D757" w14:textId="77777777">
        <w:trPr>
          <w:trHeight w:val="170"/>
        </w:trPr>
        <w:tc>
          <w:tcPr>
            <w:tcW w:w="5272" w:type="dxa"/>
            <w:tcBorders>
              <w:left w:val="nil"/>
              <w:right w:val="nil"/>
            </w:tcBorders>
          </w:tcPr>
          <w:p w14:paraId="7C31FD5C" w14:textId="77777777" w:rsidR="00E62F3C" w:rsidRDefault="00E62F3C">
            <w:pPr>
              <w:spacing w:after="0" w:line="240" w:lineRule="auto"/>
              <w:rPr>
                <w:sz w:val="12"/>
                <w:szCs w:val="24"/>
              </w:rPr>
            </w:pPr>
          </w:p>
        </w:tc>
        <w:tc>
          <w:tcPr>
            <w:tcW w:w="567" w:type="dxa"/>
            <w:tcBorders>
              <w:top w:val="nil"/>
              <w:left w:val="nil"/>
              <w:bottom w:val="nil"/>
              <w:right w:val="nil"/>
            </w:tcBorders>
          </w:tcPr>
          <w:p w14:paraId="24D1A42A" w14:textId="77777777" w:rsidR="00E62F3C" w:rsidRDefault="00E62F3C">
            <w:pPr>
              <w:spacing w:after="0" w:line="240" w:lineRule="auto"/>
              <w:rPr>
                <w:sz w:val="12"/>
                <w:szCs w:val="24"/>
              </w:rPr>
            </w:pPr>
          </w:p>
        </w:tc>
        <w:tc>
          <w:tcPr>
            <w:tcW w:w="5386" w:type="dxa"/>
            <w:tcBorders>
              <w:left w:val="nil"/>
              <w:right w:val="nil"/>
            </w:tcBorders>
          </w:tcPr>
          <w:p w14:paraId="1993AEE9" w14:textId="77777777" w:rsidR="00E62F3C" w:rsidRDefault="00E62F3C">
            <w:pPr>
              <w:spacing w:after="0" w:line="240" w:lineRule="auto"/>
              <w:rPr>
                <w:sz w:val="12"/>
                <w:szCs w:val="24"/>
              </w:rPr>
            </w:pPr>
          </w:p>
        </w:tc>
      </w:tr>
      <w:tr w:rsidR="00E62F3C" w14:paraId="32CD8DA2" w14:textId="77777777">
        <w:tc>
          <w:tcPr>
            <w:tcW w:w="5272" w:type="dxa"/>
          </w:tcPr>
          <w:p w14:paraId="7BB7155F" w14:textId="094D8B10" w:rsidR="00E62F3C" w:rsidRDefault="00941E3E">
            <w:pPr>
              <w:spacing w:after="0" w:line="360" w:lineRule="auto"/>
              <w:rPr>
                <w:b/>
                <w:sz w:val="24"/>
                <w:szCs w:val="24"/>
              </w:rPr>
            </w:pPr>
            <w:r>
              <w:rPr>
                <w:rFonts w:eastAsia="Calibri"/>
                <w:b/>
                <w:sz w:val="24"/>
                <w:szCs w:val="24"/>
              </w:rPr>
              <w:t>Document 3</w:t>
            </w:r>
            <w:r w:rsidR="00D24049">
              <w:rPr>
                <w:rFonts w:eastAsia="Calibri"/>
                <w:b/>
                <w:sz w:val="24"/>
                <w:szCs w:val="24"/>
              </w:rPr>
              <w:t>.</w:t>
            </w:r>
            <w:r>
              <w:rPr>
                <w:rFonts w:eastAsia="Calibri"/>
                <w:b/>
                <w:sz w:val="24"/>
                <w:szCs w:val="24"/>
              </w:rPr>
              <w:t xml:space="preserve"> La production de plastique</w:t>
            </w:r>
          </w:p>
          <w:p w14:paraId="39BBC583" w14:textId="77777777" w:rsidR="00E62F3C" w:rsidRDefault="00941E3E">
            <w:pPr>
              <w:spacing w:after="0" w:line="240" w:lineRule="auto"/>
              <w:jc w:val="both"/>
              <w:rPr>
                <w:rFonts w:eastAsia="Times New Roman" w:cs="Segoe UI"/>
                <w:sz w:val="24"/>
                <w:szCs w:val="23"/>
                <w:shd w:val="clear" w:color="auto" w:fill="FFFFFF"/>
              </w:rPr>
            </w:pPr>
            <w:r>
              <w:rPr>
                <w:rFonts w:eastAsia="Times New Roman" w:cs="Segoe UI"/>
                <w:sz w:val="24"/>
                <w:szCs w:val="23"/>
                <w:shd w:val="clear" w:color="auto" w:fill="FFFFFF"/>
              </w:rPr>
              <w:t>La quantité de CO</w:t>
            </w:r>
            <w:r>
              <w:rPr>
                <w:rFonts w:eastAsia="Times New Roman" w:cs="Segoe UI"/>
                <w:sz w:val="24"/>
                <w:szCs w:val="23"/>
                <w:shd w:val="clear" w:color="auto" w:fill="FFFFFF"/>
                <w:vertAlign w:val="subscript"/>
              </w:rPr>
              <w:t>2</w:t>
            </w:r>
            <w:r>
              <w:rPr>
                <w:rFonts w:eastAsia="Times New Roman" w:cs="Segoe UI"/>
                <w:sz w:val="24"/>
                <w:szCs w:val="23"/>
                <w:shd w:val="clear" w:color="auto" w:fill="FFFFFF"/>
              </w:rPr>
              <w:t xml:space="preserve"> émise pour fabriquer 1m</w:t>
            </w:r>
            <w:r>
              <w:rPr>
                <w:rFonts w:eastAsia="Times New Roman" w:cs="Segoe UI"/>
                <w:sz w:val="24"/>
                <w:szCs w:val="23"/>
                <w:shd w:val="clear" w:color="auto" w:fill="FFFFFF"/>
                <w:vertAlign w:val="superscript"/>
              </w:rPr>
              <w:t>3</w:t>
            </w:r>
            <w:r>
              <w:rPr>
                <w:rFonts w:eastAsia="Times New Roman" w:cs="Segoe UI"/>
                <w:sz w:val="24"/>
                <w:szCs w:val="23"/>
                <w:shd w:val="clear" w:color="auto" w:fill="FFFFFF"/>
              </w:rPr>
              <w:t xml:space="preserve"> de plastique varie en fonction du type de plastique, de la méthode de production et des sources d'énergie utilisées. En moyenne, la production d'1m</w:t>
            </w:r>
            <w:r>
              <w:rPr>
                <w:rFonts w:eastAsia="Times New Roman" w:cs="Segoe UI"/>
                <w:sz w:val="24"/>
                <w:szCs w:val="23"/>
                <w:shd w:val="clear" w:color="auto" w:fill="FFFFFF"/>
                <w:vertAlign w:val="superscript"/>
              </w:rPr>
              <w:t>3</w:t>
            </w:r>
            <w:r>
              <w:rPr>
                <w:rFonts w:eastAsia="Times New Roman" w:cs="Segoe UI"/>
                <w:sz w:val="24"/>
                <w:szCs w:val="23"/>
                <w:shd w:val="clear" w:color="auto" w:fill="FFFFFF"/>
              </w:rPr>
              <w:t xml:space="preserve"> de polyéthylène (PE) émet environ 1,8 tonne de CO</w:t>
            </w:r>
            <w:r>
              <w:rPr>
                <w:rFonts w:eastAsia="Times New Roman" w:cs="Segoe UI"/>
                <w:sz w:val="24"/>
                <w:szCs w:val="23"/>
                <w:shd w:val="clear" w:color="auto" w:fill="FFFFFF"/>
                <w:vertAlign w:val="subscript"/>
              </w:rPr>
              <w:t>2</w:t>
            </w:r>
            <w:r>
              <w:rPr>
                <w:rFonts w:eastAsia="Times New Roman" w:cs="Segoe UI"/>
                <w:sz w:val="24"/>
                <w:szCs w:val="23"/>
                <w:shd w:val="clear" w:color="auto" w:fill="FFFFFF"/>
              </w:rPr>
              <w:t>, tandis que la production d'1m</w:t>
            </w:r>
            <w:r>
              <w:rPr>
                <w:rFonts w:eastAsia="Times New Roman" w:cs="Segoe UI"/>
                <w:sz w:val="24"/>
                <w:szCs w:val="23"/>
                <w:shd w:val="clear" w:color="auto" w:fill="FFFFFF"/>
                <w:vertAlign w:val="superscript"/>
              </w:rPr>
              <w:t>3</w:t>
            </w:r>
            <w:r>
              <w:rPr>
                <w:rFonts w:eastAsia="Times New Roman" w:cs="Segoe UI"/>
                <w:sz w:val="24"/>
                <w:szCs w:val="23"/>
                <w:shd w:val="clear" w:color="auto" w:fill="FFFFFF"/>
              </w:rPr>
              <w:t xml:space="preserve"> de polystyrène (PS) émet environ 2,5 tonnes de CO</w:t>
            </w:r>
            <w:r>
              <w:rPr>
                <w:rFonts w:eastAsia="Times New Roman" w:cs="Segoe UI"/>
                <w:sz w:val="24"/>
                <w:szCs w:val="23"/>
                <w:shd w:val="clear" w:color="auto" w:fill="FFFFFF"/>
                <w:vertAlign w:val="subscript"/>
              </w:rPr>
              <w:t>2</w:t>
            </w:r>
            <w:r>
              <w:rPr>
                <w:rFonts w:eastAsia="Times New Roman" w:cs="Segoe UI"/>
                <w:sz w:val="24"/>
                <w:szCs w:val="23"/>
                <w:shd w:val="clear" w:color="auto" w:fill="FFFFFF"/>
              </w:rPr>
              <w:t>.</w:t>
            </w:r>
          </w:p>
          <w:p w14:paraId="739510EC" w14:textId="77777777" w:rsidR="00E62F3C" w:rsidRDefault="00941E3E">
            <w:pPr>
              <w:spacing w:before="240" w:after="0" w:line="240" w:lineRule="auto"/>
              <w:jc w:val="both"/>
              <w:rPr>
                <w:rFonts w:ascii="Times New Roman" w:eastAsia="Times New Roman" w:hAnsi="Times New Roman" w:cs="Times New Roman"/>
                <w:i/>
                <w:sz w:val="24"/>
                <w:szCs w:val="24"/>
              </w:rPr>
            </w:pPr>
            <w:r>
              <w:rPr>
                <w:rFonts w:eastAsia="Times New Roman" w:cs="Segoe UI"/>
                <w:i/>
                <w:szCs w:val="23"/>
                <w:shd w:val="clear" w:color="auto" w:fill="FFFFFF"/>
              </w:rPr>
              <w:t xml:space="preserve">source : Agence internationale de l’Environnement (AIE) et le </w:t>
            </w:r>
            <w:r>
              <w:rPr>
                <w:rFonts w:eastAsia="Times New Roman" w:cs="Segoe UI"/>
                <w:i/>
                <w:szCs w:val="23"/>
              </w:rPr>
              <w:t>Programme des Nations Unies pour l'Environnement (PNUE)</w:t>
            </w:r>
          </w:p>
        </w:tc>
        <w:tc>
          <w:tcPr>
            <w:tcW w:w="567" w:type="dxa"/>
            <w:tcBorders>
              <w:top w:val="nil"/>
              <w:bottom w:val="nil"/>
            </w:tcBorders>
          </w:tcPr>
          <w:p w14:paraId="38B721E0" w14:textId="77777777" w:rsidR="00E62F3C" w:rsidRDefault="00E62F3C">
            <w:pPr>
              <w:spacing w:after="0" w:line="240" w:lineRule="auto"/>
              <w:rPr>
                <w:sz w:val="24"/>
                <w:szCs w:val="24"/>
              </w:rPr>
            </w:pPr>
          </w:p>
        </w:tc>
        <w:tc>
          <w:tcPr>
            <w:tcW w:w="5386" w:type="dxa"/>
          </w:tcPr>
          <w:p w14:paraId="649B56D4" w14:textId="7C7973CF" w:rsidR="00E62F3C" w:rsidRDefault="00941E3E">
            <w:pPr>
              <w:spacing w:after="0" w:line="360" w:lineRule="auto"/>
              <w:rPr>
                <w:b/>
                <w:sz w:val="24"/>
                <w:szCs w:val="24"/>
              </w:rPr>
            </w:pPr>
            <w:r>
              <w:rPr>
                <w:rFonts w:eastAsia="Calibri"/>
                <w:b/>
                <w:sz w:val="24"/>
                <w:szCs w:val="24"/>
              </w:rPr>
              <w:t>Document 4</w:t>
            </w:r>
            <w:r w:rsidR="00D24049">
              <w:rPr>
                <w:rFonts w:eastAsia="Calibri"/>
                <w:b/>
                <w:sz w:val="24"/>
                <w:szCs w:val="24"/>
              </w:rPr>
              <w:t>.</w:t>
            </w:r>
            <w:r>
              <w:rPr>
                <w:rFonts w:eastAsia="Calibri"/>
                <w:b/>
                <w:sz w:val="24"/>
                <w:szCs w:val="24"/>
              </w:rPr>
              <w:t xml:space="preserve"> La production de bois</w:t>
            </w:r>
          </w:p>
          <w:p w14:paraId="365EF5A8" w14:textId="77777777" w:rsidR="00E62F3C" w:rsidRDefault="00941E3E">
            <w:pPr>
              <w:spacing w:after="0" w:line="240" w:lineRule="auto"/>
              <w:jc w:val="both"/>
              <w:rPr>
                <w:rFonts w:eastAsia="Times New Roman" w:cs="Segoe UI"/>
                <w:sz w:val="24"/>
                <w:szCs w:val="23"/>
                <w:shd w:val="clear" w:color="auto" w:fill="FFFFFF"/>
              </w:rPr>
            </w:pPr>
            <w:r>
              <w:rPr>
                <w:rFonts w:eastAsia="Times New Roman" w:cs="Segoe UI"/>
                <w:sz w:val="24"/>
                <w:szCs w:val="23"/>
                <w:shd w:val="clear" w:color="auto" w:fill="FFFFFF"/>
              </w:rPr>
              <w:t>La quantité de CO</w:t>
            </w:r>
            <w:r>
              <w:rPr>
                <w:rFonts w:eastAsia="Times New Roman" w:cs="Segoe UI"/>
                <w:sz w:val="24"/>
                <w:szCs w:val="23"/>
                <w:shd w:val="clear" w:color="auto" w:fill="FFFFFF"/>
                <w:vertAlign w:val="subscript"/>
              </w:rPr>
              <w:t>2</w:t>
            </w:r>
            <w:r>
              <w:rPr>
                <w:rFonts w:eastAsia="Times New Roman" w:cs="Segoe UI"/>
                <w:sz w:val="24"/>
                <w:szCs w:val="23"/>
                <w:shd w:val="clear" w:color="auto" w:fill="FFFFFF"/>
              </w:rPr>
              <w:t xml:space="preserve"> générées par la fabrication d'un mètre cube de planches de bois dépend de divers facteurs, tels que le type de bois, le lieu d’extraction, le procédé de fabrication utilisé, etc. Cependant, le PNUE estime que la production d'un mètre cube de bois peut générer entre 250 et 750 kg de CO</w:t>
            </w:r>
            <w:r>
              <w:rPr>
                <w:rFonts w:eastAsia="Times New Roman" w:cs="Segoe UI"/>
                <w:sz w:val="24"/>
                <w:szCs w:val="23"/>
                <w:shd w:val="clear" w:color="auto" w:fill="FFFFFF"/>
                <w:vertAlign w:val="subscript"/>
              </w:rPr>
              <w:t>2</w:t>
            </w:r>
            <w:r>
              <w:rPr>
                <w:rFonts w:eastAsia="Times New Roman" w:cs="Segoe UI"/>
                <w:sz w:val="24"/>
                <w:szCs w:val="23"/>
                <w:shd w:val="clear" w:color="auto" w:fill="FFFFFF"/>
              </w:rPr>
              <w:t>.</w:t>
            </w:r>
          </w:p>
          <w:p w14:paraId="7403046C" w14:textId="77777777" w:rsidR="00E62F3C" w:rsidRDefault="00E62F3C">
            <w:pPr>
              <w:spacing w:after="0" w:line="240" w:lineRule="auto"/>
              <w:rPr>
                <w:sz w:val="24"/>
                <w:szCs w:val="24"/>
              </w:rPr>
            </w:pPr>
          </w:p>
        </w:tc>
      </w:tr>
    </w:tbl>
    <w:p w14:paraId="12BF56FF" w14:textId="77777777" w:rsidR="00E62F3C" w:rsidRDefault="00E62F3C">
      <w:pPr>
        <w:pStyle w:val="Paragraphedeliste"/>
        <w:numPr>
          <w:ilvl w:val="0"/>
          <w:numId w:val="1"/>
        </w:numPr>
        <w:spacing w:line="240" w:lineRule="auto"/>
        <w:rPr>
          <w:sz w:val="8"/>
          <w:szCs w:val="24"/>
        </w:rPr>
      </w:pPr>
    </w:p>
    <w:tbl>
      <w:tblPr>
        <w:tblStyle w:val="Grilledutableau"/>
        <w:tblW w:w="10961" w:type="dxa"/>
        <w:tblLayout w:type="fixed"/>
        <w:tblLook w:val="04A0" w:firstRow="1" w:lastRow="0" w:firstColumn="1" w:lastColumn="0" w:noHBand="0" w:noVBand="1"/>
      </w:tblPr>
      <w:tblGrid>
        <w:gridCol w:w="2743"/>
        <w:gridCol w:w="2738"/>
        <w:gridCol w:w="2740"/>
        <w:gridCol w:w="2740"/>
      </w:tblGrid>
      <w:tr w:rsidR="00E62F3C" w14:paraId="3171C1C9" w14:textId="77777777" w:rsidTr="004956E7">
        <w:trPr>
          <w:trHeight w:val="481"/>
        </w:trPr>
        <w:tc>
          <w:tcPr>
            <w:tcW w:w="10960" w:type="dxa"/>
            <w:gridSpan w:val="4"/>
            <w:shd w:val="clear" w:color="auto" w:fill="B6DDE8" w:themeFill="accent5" w:themeFillTint="66"/>
          </w:tcPr>
          <w:p w14:paraId="517931A1" w14:textId="77777777" w:rsidR="00E62F3C" w:rsidRDefault="00941E3E">
            <w:pPr>
              <w:spacing w:after="0" w:line="240" w:lineRule="auto"/>
              <w:jc w:val="center"/>
              <w:rPr>
                <w:sz w:val="24"/>
                <w:szCs w:val="24"/>
              </w:rPr>
            </w:pPr>
            <w:r>
              <w:rPr>
                <w:noProof/>
              </w:rPr>
              <mc:AlternateContent>
                <mc:Choice Requires="wps">
                  <w:drawing>
                    <wp:anchor distT="133350" distB="133350" distL="0" distR="0" simplePos="0" relativeHeight="251649536" behindDoc="0" locked="0" layoutInCell="0" allowOverlap="1" wp14:anchorId="112F6499" wp14:editId="62330C0F">
                      <wp:simplePos x="0" y="0"/>
                      <wp:positionH relativeFrom="column">
                        <wp:posOffset>7620</wp:posOffset>
                      </wp:positionH>
                      <wp:positionV relativeFrom="paragraph">
                        <wp:posOffset>200660</wp:posOffset>
                      </wp:positionV>
                      <wp:extent cx="6769735" cy="1270"/>
                      <wp:effectExtent l="15240" t="48260" r="0" b="50165"/>
                      <wp:wrapNone/>
                      <wp:docPr id="12" name="Connecteur droit avec flèche 12"/>
                      <wp:cNvGraphicFramePr/>
                      <a:graphic xmlns:a="http://schemas.openxmlformats.org/drawingml/2006/main">
                        <a:graphicData uri="http://schemas.microsoft.com/office/word/2010/wordprocessingShape">
                          <wps:wsp>
                            <wps:cNvSpPr/>
                            <wps:spPr>
                              <a:xfrm>
                                <a:off x="0" y="0"/>
                                <a:ext cx="6769800" cy="1440"/>
                              </a:xfrm>
                              <a:custGeom>
                                <a:avLst/>
                                <a:gdLst>
                                  <a:gd name="textAreaLeft" fmla="*/ 0 w 3837960"/>
                                  <a:gd name="textAreaRight" fmla="*/ 3838320 w 3837960"/>
                                  <a:gd name="textAreaTop" fmla="*/ 0 h 720"/>
                                  <a:gd name="textAreaBottom" fmla="*/ 1080 h 720"/>
                                </a:gdLst>
                                <a:ahLst/>
                                <a:cxnLst/>
                                <a:rect l="textAreaLeft" t="textAreaTop" r="textAreaRight" b="textAreaBottom"/>
                                <a:pathLst>
                                  <a:path w="21600" h="21600">
                                    <a:moveTo>
                                      <a:pt x="0" y="0"/>
                                    </a:moveTo>
                                    <a:lnTo>
                                      <a:pt x="21600" y="21600"/>
                                    </a:lnTo>
                                  </a:path>
                                </a:pathLst>
                              </a:custGeom>
                              <a:noFill/>
                              <a:ln w="28575">
                                <a:solidFill>
                                  <a:srgbClr val="000000"/>
                                </a:solidFill>
                                <a:round/>
                                <a:tailEnd type="arrow"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52A5F374" id="Connecteur droit avec flèche 12" o:spid="_x0000_s1026" style="position:absolute;margin-left:.6pt;margin-top:15.8pt;width:533.05pt;height:.1pt;z-index:251649536;visibility:visible;mso-wrap-style:square;mso-wrap-distance-left:0;mso-wrap-distance-top:10.5pt;mso-wrap-distance-right:0;mso-wrap-distance-bottom:10.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" o:allowincell="f" path="m,l21600,21600e" filled="f" strokeweight="2.25pt">
                      <v:stroke endarrow="open"/>
                      <v:path arrowok="t" textboxrect="0,0,21602,32400"/>
                    </v:shape>
                  </w:pict>
                </mc:Fallback>
              </mc:AlternateContent>
            </w:r>
            <w:r>
              <w:rPr>
                <w:rFonts w:eastAsia="Calibri"/>
                <w:sz w:val="24"/>
                <w:szCs w:val="24"/>
              </w:rPr>
              <w:t>émission de CO</w:t>
            </w:r>
            <w:r>
              <w:rPr>
                <w:rFonts w:eastAsia="Calibri"/>
                <w:sz w:val="24"/>
                <w:szCs w:val="24"/>
                <w:vertAlign w:val="subscript"/>
              </w:rPr>
              <w:t>2</w:t>
            </w:r>
          </w:p>
        </w:tc>
      </w:tr>
      <w:tr w:rsidR="00E62F3C" w14:paraId="01E240BD" w14:textId="77777777">
        <w:trPr>
          <w:trHeight w:val="850"/>
        </w:trPr>
        <w:tc>
          <w:tcPr>
            <w:tcW w:w="2742" w:type="dxa"/>
          </w:tcPr>
          <w:p w14:paraId="7423FCC1" w14:textId="77777777" w:rsidR="00E62F3C" w:rsidRDefault="00E62F3C">
            <w:pPr>
              <w:spacing w:after="0" w:line="240" w:lineRule="auto"/>
              <w:rPr>
                <w:sz w:val="24"/>
                <w:szCs w:val="24"/>
              </w:rPr>
            </w:pPr>
          </w:p>
        </w:tc>
        <w:tc>
          <w:tcPr>
            <w:tcW w:w="2738" w:type="dxa"/>
          </w:tcPr>
          <w:p w14:paraId="23A475EC" w14:textId="77777777" w:rsidR="00E62F3C" w:rsidRDefault="00E62F3C">
            <w:pPr>
              <w:spacing w:after="0" w:line="240" w:lineRule="auto"/>
              <w:rPr>
                <w:sz w:val="24"/>
                <w:szCs w:val="24"/>
              </w:rPr>
            </w:pPr>
          </w:p>
        </w:tc>
        <w:tc>
          <w:tcPr>
            <w:tcW w:w="2740" w:type="dxa"/>
          </w:tcPr>
          <w:p w14:paraId="774C914F" w14:textId="77777777" w:rsidR="00E62F3C" w:rsidRDefault="00E62F3C">
            <w:pPr>
              <w:spacing w:after="0" w:line="240" w:lineRule="auto"/>
              <w:rPr>
                <w:sz w:val="24"/>
                <w:szCs w:val="24"/>
              </w:rPr>
            </w:pPr>
          </w:p>
        </w:tc>
        <w:tc>
          <w:tcPr>
            <w:tcW w:w="2740" w:type="dxa"/>
          </w:tcPr>
          <w:p w14:paraId="4F6F74D7" w14:textId="77777777" w:rsidR="00E62F3C" w:rsidRDefault="00E62F3C">
            <w:pPr>
              <w:spacing w:after="0" w:line="240" w:lineRule="auto"/>
              <w:rPr>
                <w:sz w:val="24"/>
                <w:szCs w:val="24"/>
              </w:rPr>
            </w:pPr>
          </w:p>
        </w:tc>
      </w:tr>
    </w:tbl>
    <w:p w14:paraId="5FDA43F6" w14:textId="77777777" w:rsidR="00E62F3C" w:rsidRDefault="00E62F3C">
      <w:pPr>
        <w:pBdr>
          <w:bottom w:val="single" w:sz="4" w:space="1" w:color="000000"/>
        </w:pBdr>
        <w:rPr>
          <w:b/>
          <w:sz w:val="24"/>
          <w:szCs w:val="24"/>
        </w:rPr>
      </w:pPr>
    </w:p>
    <w:p w14:paraId="536E2223" w14:textId="77777777" w:rsidR="00E62F3C" w:rsidRDefault="00E62F3C">
      <w:pPr>
        <w:pBdr>
          <w:bottom w:val="single" w:sz="4" w:space="1" w:color="000000"/>
        </w:pBdr>
        <w:rPr>
          <w:b/>
          <w:sz w:val="24"/>
          <w:szCs w:val="24"/>
        </w:rPr>
      </w:pPr>
    </w:p>
    <w:p w14:paraId="43208D87" w14:textId="21E6ECB3" w:rsidR="00E62F3C" w:rsidRDefault="00941E3E">
      <w:pPr>
        <w:pBdr>
          <w:bottom w:val="single" w:sz="4" w:space="1" w:color="000000"/>
        </w:pBdr>
        <w:rPr>
          <w:sz w:val="24"/>
          <w:szCs w:val="24"/>
        </w:rPr>
      </w:pPr>
      <w:r>
        <w:rPr>
          <w:b/>
          <w:sz w:val="24"/>
          <w:szCs w:val="24"/>
        </w:rPr>
        <w:t>Protocole 1</w:t>
      </w:r>
      <w:r w:rsidR="00D24049">
        <w:rPr>
          <w:b/>
          <w:sz w:val="24"/>
          <w:szCs w:val="24"/>
        </w:rPr>
        <w:t>.</w:t>
      </w:r>
      <w:r>
        <w:rPr>
          <w:sz w:val="24"/>
          <w:szCs w:val="24"/>
        </w:rPr>
        <w:t xml:space="preserve"> </w:t>
      </w:r>
      <w:r w:rsidR="00D24049">
        <w:rPr>
          <w:sz w:val="24"/>
          <w:szCs w:val="24"/>
        </w:rPr>
        <w:t>T</w:t>
      </w:r>
      <w:r>
        <w:rPr>
          <w:sz w:val="24"/>
          <w:szCs w:val="24"/>
        </w:rPr>
        <w:t xml:space="preserve">ests de découpage et de perçage </w:t>
      </w:r>
    </w:p>
    <w:p w14:paraId="52E254B3" w14:textId="5F830101" w:rsidR="00E62F3C" w:rsidRDefault="00941E3E">
      <w:pPr>
        <w:pStyle w:val="Paragraphedeliste"/>
        <w:numPr>
          <w:ilvl w:val="0"/>
          <w:numId w:val="4"/>
        </w:numPr>
        <w:rPr>
          <w:sz w:val="24"/>
          <w:szCs w:val="24"/>
        </w:rPr>
      </w:pPr>
      <w:r>
        <w:rPr>
          <w:sz w:val="24"/>
          <w:szCs w:val="24"/>
        </w:rPr>
        <w:t>Avec un pic en bois (type pic à brochette), essaye</w:t>
      </w:r>
      <w:r w:rsidR="00D24049">
        <w:rPr>
          <w:sz w:val="24"/>
          <w:szCs w:val="24"/>
        </w:rPr>
        <w:t>r</w:t>
      </w:r>
      <w:r>
        <w:rPr>
          <w:sz w:val="24"/>
          <w:szCs w:val="24"/>
        </w:rPr>
        <w:t xml:space="preserve"> de percer chaque matériau.</w:t>
      </w:r>
    </w:p>
    <w:p w14:paraId="4FD83D01" w14:textId="77777777" w:rsidR="00E62F3C" w:rsidRDefault="008918F4">
      <w:pPr>
        <w:pStyle w:val="Paragraphedeliste"/>
        <w:numPr>
          <w:ilvl w:val="0"/>
          <w:numId w:val="4"/>
        </w:numPr>
        <w:rPr>
          <w:sz w:val="24"/>
          <w:szCs w:val="24"/>
        </w:rPr>
      </w:pPr>
      <w:r>
        <w:rPr>
          <w:sz w:val="24"/>
          <w:szCs w:val="24"/>
        </w:rPr>
        <w:t>Inscrire</w:t>
      </w:r>
      <w:r w:rsidR="004956E7">
        <w:rPr>
          <w:sz w:val="24"/>
          <w:szCs w:val="24"/>
        </w:rPr>
        <w:t xml:space="preserve"> chaque matériau dans le tableau ci-dessous : </w:t>
      </w:r>
    </w:p>
    <w:tbl>
      <w:tblPr>
        <w:tblStyle w:val="Grilledutableau"/>
        <w:tblW w:w="10961" w:type="dxa"/>
        <w:tblLayout w:type="fixed"/>
        <w:tblLook w:val="04A0" w:firstRow="1" w:lastRow="0" w:firstColumn="1" w:lastColumn="0" w:noHBand="0" w:noVBand="1"/>
      </w:tblPr>
      <w:tblGrid>
        <w:gridCol w:w="5480"/>
        <w:gridCol w:w="5481"/>
      </w:tblGrid>
      <w:tr w:rsidR="00E62F3C" w14:paraId="10D860CA" w14:textId="77777777" w:rsidTr="004956E7">
        <w:trPr>
          <w:trHeight w:val="481"/>
        </w:trPr>
        <w:tc>
          <w:tcPr>
            <w:tcW w:w="5480" w:type="dxa"/>
            <w:shd w:val="clear" w:color="auto" w:fill="B6DDE8" w:themeFill="accent5" w:themeFillTint="66"/>
            <w:vAlign w:val="center"/>
          </w:tcPr>
          <w:p w14:paraId="35A9315F" w14:textId="77777777" w:rsidR="00E62F3C" w:rsidRDefault="00941E3E">
            <w:pPr>
              <w:tabs>
                <w:tab w:val="center" w:pos="2632"/>
                <w:tab w:val="right" w:pos="5264"/>
              </w:tabs>
              <w:spacing w:after="0" w:line="240" w:lineRule="auto"/>
              <w:jc w:val="center"/>
              <w:rPr>
                <w:sz w:val="24"/>
                <w:szCs w:val="24"/>
              </w:rPr>
            </w:pPr>
            <w:r>
              <w:rPr>
                <w:rFonts w:eastAsia="Calibri"/>
                <w:sz w:val="24"/>
                <w:szCs w:val="24"/>
              </w:rPr>
              <w:t xml:space="preserve">Perçage </w:t>
            </w:r>
            <w:r>
              <w:rPr>
                <w:rFonts w:eastAsia="Calibri"/>
                <w:b/>
                <w:sz w:val="24"/>
                <w:szCs w:val="24"/>
              </w:rPr>
              <w:t>facile</w:t>
            </w:r>
            <w:r>
              <w:rPr>
                <w:rFonts w:eastAsia="Calibri"/>
                <w:sz w:val="24"/>
                <w:szCs w:val="24"/>
              </w:rPr>
              <w:t xml:space="preserve"> avec un pic en bois</w:t>
            </w:r>
          </w:p>
        </w:tc>
        <w:tc>
          <w:tcPr>
            <w:tcW w:w="5480" w:type="dxa"/>
            <w:shd w:val="clear" w:color="auto" w:fill="B6DDE8" w:themeFill="accent5" w:themeFillTint="66"/>
            <w:vAlign w:val="center"/>
          </w:tcPr>
          <w:p w14:paraId="36D7D378" w14:textId="77777777" w:rsidR="00E62F3C" w:rsidRDefault="00941E3E">
            <w:pPr>
              <w:spacing w:after="0" w:line="240" w:lineRule="auto"/>
              <w:jc w:val="center"/>
              <w:rPr>
                <w:sz w:val="24"/>
                <w:szCs w:val="24"/>
              </w:rPr>
            </w:pPr>
            <w:r>
              <w:rPr>
                <w:rFonts w:eastAsia="Calibri"/>
                <w:sz w:val="24"/>
                <w:szCs w:val="24"/>
              </w:rPr>
              <w:t xml:space="preserve">Perçage </w:t>
            </w:r>
            <w:r>
              <w:rPr>
                <w:rFonts w:eastAsia="Calibri"/>
                <w:b/>
                <w:sz w:val="24"/>
                <w:szCs w:val="24"/>
              </w:rPr>
              <w:t>difficile/impossible</w:t>
            </w:r>
            <w:r>
              <w:rPr>
                <w:rFonts w:eastAsia="Calibri"/>
                <w:sz w:val="24"/>
                <w:szCs w:val="24"/>
              </w:rPr>
              <w:t xml:space="preserve"> avec un pic en bois</w:t>
            </w:r>
          </w:p>
        </w:tc>
      </w:tr>
      <w:tr w:rsidR="00E62F3C" w14:paraId="4E1BC6F2" w14:textId="77777777">
        <w:trPr>
          <w:trHeight w:val="1304"/>
        </w:trPr>
        <w:tc>
          <w:tcPr>
            <w:tcW w:w="5480" w:type="dxa"/>
          </w:tcPr>
          <w:p w14:paraId="5805CFB7" w14:textId="77777777" w:rsidR="00E62F3C" w:rsidRDefault="00E62F3C">
            <w:pPr>
              <w:spacing w:after="0" w:line="240" w:lineRule="auto"/>
              <w:rPr>
                <w:sz w:val="24"/>
                <w:szCs w:val="24"/>
              </w:rPr>
            </w:pPr>
          </w:p>
        </w:tc>
        <w:tc>
          <w:tcPr>
            <w:tcW w:w="5480" w:type="dxa"/>
          </w:tcPr>
          <w:p w14:paraId="71FE915E" w14:textId="77777777" w:rsidR="00E62F3C" w:rsidRDefault="00E62F3C">
            <w:pPr>
              <w:spacing w:after="0" w:line="240" w:lineRule="auto"/>
              <w:rPr>
                <w:sz w:val="24"/>
                <w:szCs w:val="24"/>
              </w:rPr>
            </w:pPr>
          </w:p>
        </w:tc>
      </w:tr>
    </w:tbl>
    <w:p w14:paraId="1AAC1F3D" w14:textId="77777777" w:rsidR="00E62F3C" w:rsidRDefault="00E62F3C">
      <w:pPr>
        <w:tabs>
          <w:tab w:val="left" w:pos="2679"/>
        </w:tabs>
        <w:rPr>
          <w:sz w:val="24"/>
        </w:rPr>
      </w:pPr>
    </w:p>
    <w:p w14:paraId="58371B29" w14:textId="77777777" w:rsidR="00E62F3C" w:rsidRDefault="00E62F3C">
      <w:pPr>
        <w:tabs>
          <w:tab w:val="left" w:pos="2679"/>
        </w:tabs>
        <w:rPr>
          <w:sz w:val="24"/>
        </w:rPr>
      </w:pPr>
    </w:p>
    <w:p w14:paraId="5519CFFB" w14:textId="77777777" w:rsidR="00E62F3C" w:rsidRDefault="00E62F3C">
      <w:pPr>
        <w:rPr>
          <w:sz w:val="24"/>
        </w:rPr>
      </w:pPr>
    </w:p>
    <w:p w14:paraId="5A4CB316" w14:textId="77777777" w:rsidR="00E62F3C" w:rsidRDefault="00E62F3C">
      <w:pPr>
        <w:rPr>
          <w:sz w:val="24"/>
        </w:rPr>
      </w:pPr>
    </w:p>
    <w:p w14:paraId="4B7F4A34" w14:textId="6E61D60E" w:rsidR="00E62F3C" w:rsidRDefault="00941E3E">
      <w:pPr>
        <w:pBdr>
          <w:bottom w:val="single" w:sz="4" w:space="1" w:color="000000"/>
        </w:pBdr>
        <w:rPr>
          <w:sz w:val="24"/>
          <w:szCs w:val="24"/>
        </w:rPr>
      </w:pPr>
      <w:r>
        <w:rPr>
          <w:b/>
          <w:sz w:val="24"/>
          <w:szCs w:val="24"/>
        </w:rPr>
        <w:lastRenderedPageBreak/>
        <w:t>Protocole 2</w:t>
      </w:r>
      <w:r w:rsidR="00D24049">
        <w:rPr>
          <w:b/>
          <w:sz w:val="24"/>
          <w:szCs w:val="24"/>
        </w:rPr>
        <w:t>.</w:t>
      </w:r>
      <w:r>
        <w:rPr>
          <w:sz w:val="24"/>
          <w:szCs w:val="24"/>
        </w:rPr>
        <w:t xml:space="preserve"> Masse des échantillons</w:t>
      </w:r>
    </w:p>
    <w:p w14:paraId="6D4E865A" w14:textId="54D0933E" w:rsidR="00E62F3C" w:rsidRDefault="00941E3E">
      <w:pPr>
        <w:pStyle w:val="Paragraphedeliste"/>
        <w:numPr>
          <w:ilvl w:val="0"/>
          <w:numId w:val="4"/>
        </w:numPr>
        <w:rPr>
          <w:sz w:val="24"/>
          <w:szCs w:val="24"/>
        </w:rPr>
      </w:pPr>
      <w:r>
        <w:rPr>
          <w:noProof/>
        </w:rPr>
        <w:drawing>
          <wp:anchor distT="0" distB="0" distL="114300" distR="114300" simplePos="0" relativeHeight="251650560" behindDoc="0" locked="0" layoutInCell="0" allowOverlap="1" wp14:anchorId="5B628A6B" wp14:editId="6E650515">
            <wp:simplePos x="0" y="0"/>
            <wp:positionH relativeFrom="column">
              <wp:posOffset>5469255</wp:posOffset>
            </wp:positionH>
            <wp:positionV relativeFrom="paragraph">
              <wp:posOffset>323215</wp:posOffset>
            </wp:positionV>
            <wp:extent cx="1381125" cy="1524000"/>
            <wp:effectExtent l="0" t="0" r="0" b="0"/>
            <wp:wrapTight wrapText="bothSides">
              <wp:wrapPolygon edited="0">
                <wp:start x="-285" y="0"/>
                <wp:lineTo x="-285" y="21319"/>
                <wp:lineTo x="21734" y="21319"/>
                <wp:lineTo x="21734" y="0"/>
                <wp:lineTo x="-285" y="0"/>
              </wp:wrapPolygon>
            </wp:wrapTight>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
                    <pic:cNvPicPr>
                      <a:picLocks noChangeAspect="1" noChangeArrowheads="1"/>
                    </pic:cNvPicPr>
                  </pic:nvPicPr>
                  <pic:blipFill>
                    <a:blip r:embed="rId9"/>
                    <a:srcRect l="12332" t="4530" r="53957" b="69062"/>
                    <a:stretch>
                      <a:fillRect/>
                    </a:stretch>
                  </pic:blipFill>
                  <pic:spPr bwMode="auto">
                    <a:xfrm>
                      <a:off x="0" y="0"/>
                      <a:ext cx="1381125" cy="1524000"/>
                    </a:xfrm>
                    <a:prstGeom prst="rect">
                      <a:avLst/>
                    </a:prstGeom>
                  </pic:spPr>
                </pic:pic>
              </a:graphicData>
            </a:graphic>
          </wp:anchor>
        </w:drawing>
      </w:r>
      <w:r w:rsidR="008918F4">
        <w:rPr>
          <w:sz w:val="24"/>
          <w:szCs w:val="24"/>
        </w:rPr>
        <w:t>Mesurer</w:t>
      </w:r>
      <w:r>
        <w:rPr>
          <w:sz w:val="24"/>
          <w:szCs w:val="24"/>
        </w:rPr>
        <w:t xml:space="preserve"> la masse d</w:t>
      </w:r>
      <w:r w:rsidR="008918F4">
        <w:rPr>
          <w:sz w:val="24"/>
          <w:szCs w:val="24"/>
        </w:rPr>
        <w:t xml:space="preserve">e chaque </w:t>
      </w:r>
      <w:r>
        <w:rPr>
          <w:sz w:val="24"/>
          <w:szCs w:val="24"/>
        </w:rPr>
        <w:t xml:space="preserve">échantillon de matériau de même volume et </w:t>
      </w:r>
      <w:r w:rsidR="008918F4">
        <w:rPr>
          <w:sz w:val="24"/>
          <w:szCs w:val="24"/>
        </w:rPr>
        <w:t>les noter</w:t>
      </w:r>
      <w:r>
        <w:rPr>
          <w:sz w:val="24"/>
          <w:szCs w:val="24"/>
        </w:rPr>
        <w:t xml:space="preserve"> ci-</w:t>
      </w:r>
      <w:proofErr w:type="gramStart"/>
      <w:r>
        <w:rPr>
          <w:sz w:val="24"/>
          <w:szCs w:val="24"/>
        </w:rPr>
        <w:t>dessous </w:t>
      </w:r>
      <w:r w:rsidR="00D24049">
        <w:rPr>
          <w:sz w:val="24"/>
          <w:szCs w:val="24"/>
        </w:rPr>
        <w:t>.</w:t>
      </w:r>
      <w:proofErr w:type="gramEnd"/>
    </w:p>
    <w:tbl>
      <w:tblPr>
        <w:tblStyle w:val="Grilledutableau"/>
        <w:tblW w:w="7961" w:type="dxa"/>
        <w:tblLayout w:type="fixed"/>
        <w:tblLook w:val="04A0" w:firstRow="1" w:lastRow="0" w:firstColumn="1" w:lastColumn="0" w:noHBand="0" w:noVBand="1"/>
      </w:tblPr>
      <w:tblGrid>
        <w:gridCol w:w="1434"/>
        <w:gridCol w:w="2561"/>
        <w:gridCol w:w="1417"/>
        <w:gridCol w:w="2549"/>
      </w:tblGrid>
      <w:tr w:rsidR="00E62F3C" w14:paraId="4FAD6FB0" w14:textId="77777777" w:rsidTr="004956E7">
        <w:trPr>
          <w:trHeight w:val="573"/>
        </w:trPr>
        <w:tc>
          <w:tcPr>
            <w:tcW w:w="1433" w:type="dxa"/>
            <w:shd w:val="clear" w:color="auto" w:fill="B6DDE8" w:themeFill="accent5" w:themeFillTint="66"/>
            <w:vAlign w:val="center"/>
          </w:tcPr>
          <w:p w14:paraId="78852640" w14:textId="77777777" w:rsidR="00E62F3C" w:rsidRDefault="00941E3E">
            <w:pPr>
              <w:spacing w:after="0" w:line="240" w:lineRule="auto"/>
              <w:jc w:val="center"/>
              <w:rPr>
                <w:b/>
                <w:sz w:val="24"/>
                <w:szCs w:val="24"/>
              </w:rPr>
            </w:pPr>
            <w:r>
              <w:rPr>
                <w:rFonts w:eastAsia="Calibri"/>
                <w:b/>
                <w:sz w:val="24"/>
                <w:szCs w:val="24"/>
              </w:rPr>
              <w:t>échantillon</w:t>
            </w:r>
          </w:p>
        </w:tc>
        <w:tc>
          <w:tcPr>
            <w:tcW w:w="2561" w:type="dxa"/>
            <w:shd w:val="clear" w:color="auto" w:fill="B6DDE8" w:themeFill="accent5" w:themeFillTint="66"/>
            <w:vAlign w:val="center"/>
          </w:tcPr>
          <w:p w14:paraId="27195352" w14:textId="77777777" w:rsidR="00E62F3C" w:rsidRDefault="00941E3E">
            <w:pPr>
              <w:spacing w:after="0" w:line="240" w:lineRule="auto"/>
              <w:jc w:val="center"/>
              <w:rPr>
                <w:b/>
                <w:sz w:val="24"/>
                <w:szCs w:val="24"/>
              </w:rPr>
            </w:pPr>
            <w:r>
              <w:rPr>
                <w:rFonts w:eastAsia="Calibri"/>
                <w:b/>
                <w:sz w:val="24"/>
                <w:szCs w:val="24"/>
              </w:rPr>
              <w:t>Masse (en gramme)</w:t>
            </w:r>
          </w:p>
        </w:tc>
        <w:tc>
          <w:tcPr>
            <w:tcW w:w="1417" w:type="dxa"/>
            <w:shd w:val="clear" w:color="auto" w:fill="B6DDE8" w:themeFill="accent5" w:themeFillTint="66"/>
            <w:vAlign w:val="center"/>
          </w:tcPr>
          <w:p w14:paraId="119E4430" w14:textId="77777777" w:rsidR="00E62F3C" w:rsidRDefault="00941E3E">
            <w:pPr>
              <w:spacing w:after="0" w:line="240" w:lineRule="auto"/>
              <w:jc w:val="center"/>
              <w:rPr>
                <w:b/>
                <w:sz w:val="24"/>
                <w:szCs w:val="24"/>
              </w:rPr>
            </w:pPr>
            <w:r>
              <w:rPr>
                <w:rFonts w:eastAsia="Calibri"/>
                <w:b/>
                <w:sz w:val="24"/>
                <w:szCs w:val="24"/>
              </w:rPr>
              <w:t>échantillon</w:t>
            </w:r>
          </w:p>
        </w:tc>
        <w:tc>
          <w:tcPr>
            <w:tcW w:w="2549" w:type="dxa"/>
            <w:shd w:val="clear" w:color="auto" w:fill="B6DDE8" w:themeFill="accent5" w:themeFillTint="66"/>
            <w:vAlign w:val="center"/>
          </w:tcPr>
          <w:p w14:paraId="7FAA9F47" w14:textId="77777777" w:rsidR="00E62F3C" w:rsidRDefault="00941E3E">
            <w:pPr>
              <w:spacing w:after="0" w:line="240" w:lineRule="auto"/>
              <w:jc w:val="center"/>
              <w:rPr>
                <w:b/>
                <w:sz w:val="24"/>
                <w:szCs w:val="24"/>
              </w:rPr>
            </w:pPr>
            <w:r>
              <w:rPr>
                <w:rFonts w:eastAsia="Calibri"/>
                <w:b/>
                <w:sz w:val="24"/>
                <w:szCs w:val="24"/>
              </w:rPr>
              <w:t>Masse (en gramme)</w:t>
            </w:r>
          </w:p>
        </w:tc>
      </w:tr>
      <w:tr w:rsidR="00E62F3C" w14:paraId="0DD0BB99" w14:textId="77777777" w:rsidTr="004956E7">
        <w:trPr>
          <w:trHeight w:val="624"/>
        </w:trPr>
        <w:tc>
          <w:tcPr>
            <w:tcW w:w="1433" w:type="dxa"/>
            <w:shd w:val="clear" w:color="auto" w:fill="B6DDE8" w:themeFill="accent5" w:themeFillTint="66"/>
            <w:vAlign w:val="center"/>
          </w:tcPr>
          <w:p w14:paraId="4BA28762" w14:textId="77777777" w:rsidR="00E62F3C" w:rsidRDefault="00941E3E">
            <w:pPr>
              <w:spacing w:after="0" w:line="240" w:lineRule="auto"/>
              <w:jc w:val="center"/>
              <w:rPr>
                <w:sz w:val="24"/>
                <w:szCs w:val="24"/>
              </w:rPr>
            </w:pPr>
            <w:r>
              <w:rPr>
                <w:rFonts w:eastAsia="Calibri"/>
                <w:sz w:val="24"/>
                <w:szCs w:val="24"/>
              </w:rPr>
              <w:t>Carton</w:t>
            </w:r>
          </w:p>
        </w:tc>
        <w:tc>
          <w:tcPr>
            <w:tcW w:w="2561" w:type="dxa"/>
            <w:vAlign w:val="center"/>
          </w:tcPr>
          <w:p w14:paraId="35308947" w14:textId="77777777" w:rsidR="00E62F3C" w:rsidRDefault="00E62F3C">
            <w:pPr>
              <w:spacing w:after="0" w:line="240" w:lineRule="auto"/>
              <w:jc w:val="center"/>
              <w:rPr>
                <w:sz w:val="24"/>
                <w:szCs w:val="24"/>
              </w:rPr>
            </w:pPr>
          </w:p>
        </w:tc>
        <w:tc>
          <w:tcPr>
            <w:tcW w:w="1417" w:type="dxa"/>
            <w:shd w:val="clear" w:color="auto" w:fill="B6DDE8" w:themeFill="accent5" w:themeFillTint="66"/>
            <w:vAlign w:val="center"/>
          </w:tcPr>
          <w:p w14:paraId="220F37FF" w14:textId="77777777" w:rsidR="00E62F3C" w:rsidRDefault="00941E3E">
            <w:pPr>
              <w:spacing w:after="0" w:line="240" w:lineRule="auto"/>
              <w:jc w:val="center"/>
              <w:rPr>
                <w:sz w:val="24"/>
                <w:szCs w:val="24"/>
              </w:rPr>
            </w:pPr>
            <w:r>
              <w:rPr>
                <w:rFonts w:eastAsia="Calibri"/>
                <w:sz w:val="24"/>
                <w:szCs w:val="24"/>
              </w:rPr>
              <w:t>Aluminium</w:t>
            </w:r>
          </w:p>
        </w:tc>
        <w:tc>
          <w:tcPr>
            <w:tcW w:w="2549" w:type="dxa"/>
          </w:tcPr>
          <w:p w14:paraId="3CE3E4E3" w14:textId="77777777" w:rsidR="00E62F3C" w:rsidRDefault="00E62F3C">
            <w:pPr>
              <w:spacing w:after="0" w:line="240" w:lineRule="auto"/>
              <w:jc w:val="center"/>
              <w:rPr>
                <w:sz w:val="24"/>
                <w:szCs w:val="24"/>
              </w:rPr>
            </w:pPr>
          </w:p>
        </w:tc>
      </w:tr>
      <w:tr w:rsidR="00E62F3C" w14:paraId="7B0EB79C" w14:textId="77777777" w:rsidTr="004956E7">
        <w:trPr>
          <w:trHeight w:val="624"/>
        </w:trPr>
        <w:tc>
          <w:tcPr>
            <w:tcW w:w="1433" w:type="dxa"/>
            <w:shd w:val="clear" w:color="auto" w:fill="B6DDE8" w:themeFill="accent5" w:themeFillTint="66"/>
            <w:vAlign w:val="center"/>
          </w:tcPr>
          <w:p w14:paraId="1BB99BF9" w14:textId="77777777" w:rsidR="00E62F3C" w:rsidRDefault="00941E3E">
            <w:pPr>
              <w:spacing w:after="0" w:line="240" w:lineRule="auto"/>
              <w:jc w:val="center"/>
              <w:rPr>
                <w:sz w:val="24"/>
                <w:szCs w:val="24"/>
              </w:rPr>
            </w:pPr>
            <w:r>
              <w:rPr>
                <w:rFonts w:eastAsia="Calibri"/>
                <w:sz w:val="24"/>
                <w:szCs w:val="24"/>
              </w:rPr>
              <w:t>Bois</w:t>
            </w:r>
          </w:p>
        </w:tc>
        <w:tc>
          <w:tcPr>
            <w:tcW w:w="2561" w:type="dxa"/>
            <w:vAlign w:val="center"/>
          </w:tcPr>
          <w:p w14:paraId="3AA16C8F" w14:textId="77777777" w:rsidR="00E62F3C" w:rsidRDefault="00E62F3C">
            <w:pPr>
              <w:spacing w:after="0" w:line="240" w:lineRule="auto"/>
              <w:jc w:val="center"/>
              <w:rPr>
                <w:sz w:val="24"/>
                <w:szCs w:val="24"/>
              </w:rPr>
            </w:pPr>
          </w:p>
        </w:tc>
        <w:tc>
          <w:tcPr>
            <w:tcW w:w="1417" w:type="dxa"/>
            <w:shd w:val="clear" w:color="auto" w:fill="B6DDE8" w:themeFill="accent5" w:themeFillTint="66"/>
            <w:vAlign w:val="center"/>
          </w:tcPr>
          <w:p w14:paraId="5DCE8044" w14:textId="77777777" w:rsidR="00E62F3C" w:rsidRDefault="00941E3E">
            <w:pPr>
              <w:spacing w:after="0" w:line="240" w:lineRule="auto"/>
              <w:jc w:val="center"/>
              <w:rPr>
                <w:sz w:val="24"/>
                <w:szCs w:val="24"/>
              </w:rPr>
            </w:pPr>
            <w:r>
              <w:rPr>
                <w:rFonts w:eastAsia="Calibri"/>
                <w:sz w:val="24"/>
                <w:szCs w:val="24"/>
              </w:rPr>
              <w:t>polystyrène</w:t>
            </w:r>
          </w:p>
        </w:tc>
        <w:tc>
          <w:tcPr>
            <w:tcW w:w="2549" w:type="dxa"/>
          </w:tcPr>
          <w:p w14:paraId="561B9422" w14:textId="77777777" w:rsidR="00E62F3C" w:rsidRDefault="00E62F3C">
            <w:pPr>
              <w:spacing w:after="0" w:line="240" w:lineRule="auto"/>
              <w:jc w:val="center"/>
              <w:rPr>
                <w:sz w:val="24"/>
                <w:szCs w:val="24"/>
              </w:rPr>
            </w:pPr>
          </w:p>
        </w:tc>
      </w:tr>
    </w:tbl>
    <w:p w14:paraId="7EA6E503" w14:textId="77777777" w:rsidR="00E62F3C" w:rsidRDefault="00E62F3C">
      <w:pPr>
        <w:rPr>
          <w:sz w:val="24"/>
        </w:rPr>
      </w:pPr>
    </w:p>
    <w:p w14:paraId="63ACA258" w14:textId="77777777" w:rsidR="00E62F3C" w:rsidRDefault="008918F4">
      <w:pPr>
        <w:pStyle w:val="Paragraphedeliste"/>
        <w:numPr>
          <w:ilvl w:val="0"/>
          <w:numId w:val="4"/>
        </w:numPr>
        <w:rPr>
          <w:sz w:val="24"/>
          <w:szCs w:val="24"/>
        </w:rPr>
      </w:pPr>
      <w:r>
        <w:rPr>
          <w:sz w:val="24"/>
          <w:szCs w:val="24"/>
        </w:rPr>
        <w:t>Classer</w:t>
      </w:r>
      <w:r w:rsidR="00941E3E">
        <w:rPr>
          <w:sz w:val="24"/>
          <w:szCs w:val="24"/>
        </w:rPr>
        <w:t xml:space="preserve"> les matériaux du plus léger au plus lourd</w:t>
      </w:r>
    </w:p>
    <w:tbl>
      <w:tblPr>
        <w:tblStyle w:val="Grilledutableau"/>
        <w:tblW w:w="10961" w:type="dxa"/>
        <w:tblLayout w:type="fixed"/>
        <w:tblLook w:val="04A0" w:firstRow="1" w:lastRow="0" w:firstColumn="1" w:lastColumn="0" w:noHBand="0" w:noVBand="1"/>
      </w:tblPr>
      <w:tblGrid>
        <w:gridCol w:w="2743"/>
        <w:gridCol w:w="2738"/>
        <w:gridCol w:w="2740"/>
        <w:gridCol w:w="2740"/>
      </w:tblGrid>
      <w:tr w:rsidR="00E62F3C" w14:paraId="657E0979" w14:textId="77777777" w:rsidTr="004956E7">
        <w:trPr>
          <w:trHeight w:val="481"/>
        </w:trPr>
        <w:tc>
          <w:tcPr>
            <w:tcW w:w="10960" w:type="dxa"/>
            <w:gridSpan w:val="4"/>
            <w:shd w:val="clear" w:color="auto" w:fill="B6DDE8" w:themeFill="accent5" w:themeFillTint="66"/>
          </w:tcPr>
          <w:p w14:paraId="70DCE65A" w14:textId="77777777" w:rsidR="00E62F3C" w:rsidRDefault="00941E3E">
            <w:pPr>
              <w:spacing w:after="0" w:line="240" w:lineRule="auto"/>
              <w:jc w:val="center"/>
              <w:rPr>
                <w:sz w:val="24"/>
                <w:szCs w:val="24"/>
              </w:rPr>
            </w:pPr>
            <w:r>
              <w:rPr>
                <w:noProof/>
              </w:rPr>
              <mc:AlternateContent>
                <mc:Choice Requires="wps">
                  <w:drawing>
                    <wp:anchor distT="133350" distB="133350" distL="0" distR="0" simplePos="0" relativeHeight="251651584" behindDoc="0" locked="0" layoutInCell="0" allowOverlap="1" wp14:anchorId="3480EB25" wp14:editId="50C9AF4D">
                      <wp:simplePos x="0" y="0"/>
                      <wp:positionH relativeFrom="column">
                        <wp:posOffset>7620</wp:posOffset>
                      </wp:positionH>
                      <wp:positionV relativeFrom="paragraph">
                        <wp:posOffset>200660</wp:posOffset>
                      </wp:positionV>
                      <wp:extent cx="6769735" cy="1270"/>
                      <wp:effectExtent l="15240" t="48260" r="0" b="50165"/>
                      <wp:wrapNone/>
                      <wp:docPr id="14" name="Connecteur droit avec flèche 10"/>
                      <wp:cNvGraphicFramePr/>
                      <a:graphic xmlns:a="http://schemas.openxmlformats.org/drawingml/2006/main">
                        <a:graphicData uri="http://schemas.microsoft.com/office/word/2010/wordprocessingShape">
                          <wps:wsp>
                            <wps:cNvSpPr/>
                            <wps:spPr>
                              <a:xfrm>
                                <a:off x="0" y="0"/>
                                <a:ext cx="6769800" cy="1440"/>
                              </a:xfrm>
                              <a:custGeom>
                                <a:avLst/>
                                <a:gdLst>
                                  <a:gd name="textAreaLeft" fmla="*/ 0 w 3837960"/>
                                  <a:gd name="textAreaRight" fmla="*/ 3838320 w 3837960"/>
                                  <a:gd name="textAreaTop" fmla="*/ 0 h 720"/>
                                  <a:gd name="textAreaBottom" fmla="*/ 1080 h 720"/>
                                </a:gdLst>
                                <a:ahLst/>
                                <a:cxnLst/>
                                <a:rect l="textAreaLeft" t="textAreaTop" r="textAreaRight" b="textAreaBottom"/>
                                <a:pathLst>
                                  <a:path w="21600" h="21600">
                                    <a:moveTo>
                                      <a:pt x="0" y="0"/>
                                    </a:moveTo>
                                    <a:lnTo>
                                      <a:pt x="21600" y="21600"/>
                                    </a:lnTo>
                                  </a:path>
                                </a:pathLst>
                              </a:custGeom>
                              <a:noFill/>
                              <a:ln w="28575">
                                <a:solidFill>
                                  <a:srgbClr val="000000"/>
                                </a:solidFill>
                                <a:round/>
                                <a:tailEnd type="arrow"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1868E7E" id="Connecteur droit avec flèche 10" o:spid="_x0000_s1026" style="position:absolute;margin-left:.6pt;margin-top:15.8pt;width:533.05pt;height:.1pt;z-index:251651584;visibility:visible;mso-wrap-style:square;mso-wrap-distance-left:0;mso-wrap-distance-top:10.5pt;mso-wrap-distance-right:0;mso-wrap-distance-bottom:10.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" o:allowincell="f" path="m,l21600,21600e" filled="f" strokeweight="2.25pt">
                      <v:stroke endarrow="open"/>
                      <v:path arrowok="t" textboxrect="0,0,21602,32400"/>
                    </v:shape>
                  </w:pict>
                </mc:Fallback>
              </mc:AlternateContent>
            </w:r>
            <w:r>
              <w:rPr>
                <w:rFonts w:eastAsia="Calibri"/>
                <w:sz w:val="24"/>
                <w:szCs w:val="24"/>
              </w:rPr>
              <w:t>masse croissante</w:t>
            </w:r>
          </w:p>
        </w:tc>
      </w:tr>
      <w:tr w:rsidR="00E62F3C" w14:paraId="51C9FCB6" w14:textId="77777777">
        <w:trPr>
          <w:trHeight w:val="624"/>
        </w:trPr>
        <w:tc>
          <w:tcPr>
            <w:tcW w:w="2742" w:type="dxa"/>
          </w:tcPr>
          <w:p w14:paraId="2F3E4DAF" w14:textId="77777777" w:rsidR="00E62F3C" w:rsidRDefault="00E62F3C">
            <w:pPr>
              <w:spacing w:after="0" w:line="240" w:lineRule="auto"/>
              <w:rPr>
                <w:sz w:val="24"/>
                <w:szCs w:val="24"/>
              </w:rPr>
            </w:pPr>
          </w:p>
        </w:tc>
        <w:tc>
          <w:tcPr>
            <w:tcW w:w="2738" w:type="dxa"/>
          </w:tcPr>
          <w:p w14:paraId="04370D8B" w14:textId="77777777" w:rsidR="00E62F3C" w:rsidRDefault="00E62F3C">
            <w:pPr>
              <w:spacing w:after="0" w:line="240" w:lineRule="auto"/>
              <w:rPr>
                <w:sz w:val="24"/>
                <w:szCs w:val="24"/>
              </w:rPr>
            </w:pPr>
          </w:p>
        </w:tc>
        <w:tc>
          <w:tcPr>
            <w:tcW w:w="2740" w:type="dxa"/>
          </w:tcPr>
          <w:p w14:paraId="4F0F2E3D" w14:textId="77777777" w:rsidR="00E62F3C" w:rsidRDefault="00E62F3C">
            <w:pPr>
              <w:spacing w:after="0" w:line="240" w:lineRule="auto"/>
              <w:rPr>
                <w:sz w:val="24"/>
                <w:szCs w:val="24"/>
              </w:rPr>
            </w:pPr>
          </w:p>
        </w:tc>
        <w:tc>
          <w:tcPr>
            <w:tcW w:w="2740" w:type="dxa"/>
          </w:tcPr>
          <w:p w14:paraId="146DC277" w14:textId="77777777" w:rsidR="00E62F3C" w:rsidRDefault="00E62F3C">
            <w:pPr>
              <w:spacing w:after="0" w:line="240" w:lineRule="auto"/>
              <w:rPr>
                <w:sz w:val="24"/>
                <w:szCs w:val="24"/>
              </w:rPr>
            </w:pPr>
          </w:p>
        </w:tc>
      </w:tr>
    </w:tbl>
    <w:p w14:paraId="4CF0B5C5" w14:textId="77777777" w:rsidR="00E62F3C" w:rsidRDefault="00E62F3C">
      <w:pPr>
        <w:rPr>
          <w:sz w:val="24"/>
        </w:rPr>
      </w:pPr>
    </w:p>
    <w:p w14:paraId="497A36BC" w14:textId="3ED88559" w:rsidR="00E62F3C" w:rsidRDefault="00D24049">
      <w:pPr>
        <w:pStyle w:val="Paragraphedeliste"/>
        <w:numPr>
          <w:ilvl w:val="0"/>
          <w:numId w:val="16"/>
        </w:numPr>
        <w:rPr>
          <w:sz w:val="24"/>
        </w:rPr>
      </w:pPr>
      <w:r>
        <w:rPr>
          <w:sz w:val="24"/>
        </w:rPr>
        <w:t>À</w:t>
      </w:r>
      <w:r w:rsidR="00941E3E">
        <w:rPr>
          <w:sz w:val="24"/>
        </w:rPr>
        <w:t xml:space="preserve"> l’a</w:t>
      </w:r>
      <w:r w:rsidR="008918F4">
        <w:rPr>
          <w:sz w:val="24"/>
        </w:rPr>
        <w:t>ide de</w:t>
      </w:r>
      <w:r>
        <w:rPr>
          <w:sz w:val="24"/>
        </w:rPr>
        <w:t>s</w:t>
      </w:r>
      <w:r w:rsidR="008918F4">
        <w:rPr>
          <w:sz w:val="24"/>
        </w:rPr>
        <w:t xml:space="preserve"> résultats, déterminer</w:t>
      </w:r>
      <w:r w:rsidR="00941E3E">
        <w:rPr>
          <w:sz w:val="24"/>
        </w:rPr>
        <w:t xml:space="preserve"> le matériau </w:t>
      </w:r>
      <w:r>
        <w:rPr>
          <w:sz w:val="24"/>
        </w:rPr>
        <w:t>à</w:t>
      </w:r>
      <w:r w:rsidR="00941E3E">
        <w:rPr>
          <w:sz w:val="24"/>
        </w:rPr>
        <w:t xml:space="preserve"> utiliser pour le so</w:t>
      </w:r>
      <w:r w:rsidR="00BD469D">
        <w:rPr>
          <w:sz w:val="24"/>
        </w:rPr>
        <w:t xml:space="preserve">cle de </w:t>
      </w:r>
      <w:r>
        <w:rPr>
          <w:sz w:val="24"/>
        </w:rPr>
        <w:t>la</w:t>
      </w:r>
      <w:r w:rsidR="00BD469D">
        <w:rPr>
          <w:sz w:val="24"/>
        </w:rPr>
        <w:t xml:space="preserve"> maquette (expliquer</w:t>
      </w:r>
      <w:r w:rsidR="00941E3E">
        <w:rPr>
          <w:sz w:val="24"/>
        </w:rPr>
        <w:t xml:space="preserve"> </w:t>
      </w:r>
      <w:r>
        <w:rPr>
          <w:sz w:val="24"/>
        </w:rPr>
        <w:t>le</w:t>
      </w:r>
      <w:r w:rsidR="00941E3E">
        <w:rPr>
          <w:sz w:val="24"/>
        </w:rPr>
        <w:t xml:space="preserve"> choix</w:t>
      </w:r>
      <w:r>
        <w:rPr>
          <w:sz w:val="24"/>
        </w:rPr>
        <w:t xml:space="preserve"> effectué</w:t>
      </w:r>
      <w:r w:rsidR="00941E3E">
        <w:rPr>
          <w:sz w:val="24"/>
        </w:rPr>
        <w:t>).</w:t>
      </w:r>
    </w:p>
    <w:p w14:paraId="7092A0E9" w14:textId="77777777" w:rsidR="00E62F3C" w:rsidRDefault="00941E3E">
      <w:pPr>
        <w:rPr>
          <w:sz w:val="24"/>
        </w:rPr>
      </w:pPr>
      <w:r>
        <w:rPr>
          <w:noProof/>
        </w:rPr>
        <mc:AlternateContent>
          <mc:Choice Requires="wps">
            <w:drawing>
              <wp:inline distT="0" distB="0" distL="0" distR="0" wp14:anchorId="6456F40A" wp14:editId="76DD0004">
                <wp:extent cx="6840220" cy="19050"/>
                <wp:effectExtent l="0" t="0" r="0" b="0"/>
                <wp:docPr id="15" name="Rectangle 15"/>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3CB86631" id="Rectangle 15"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443409F3" w14:textId="77777777" w:rsidR="00E62F3C" w:rsidRDefault="00941E3E">
      <w:pPr>
        <w:rPr>
          <w:sz w:val="24"/>
        </w:rPr>
      </w:pPr>
      <w:r>
        <w:rPr>
          <w:noProof/>
        </w:rPr>
        <mc:AlternateContent>
          <mc:Choice Requires="wps">
            <w:drawing>
              <wp:inline distT="0" distB="0" distL="0" distR="0" wp14:anchorId="1756983C" wp14:editId="701AF628">
                <wp:extent cx="6840220" cy="19050"/>
                <wp:effectExtent l="0" t="0" r="0" b="0"/>
                <wp:docPr id="16" name="Rectangle 16"/>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528FD7EC" id="Rectangle 16"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1B6E7A22" w14:textId="77777777" w:rsidR="00E62F3C" w:rsidRDefault="00941E3E">
      <w:pPr>
        <w:rPr>
          <w:sz w:val="24"/>
        </w:rPr>
      </w:pPr>
      <w:r>
        <w:rPr>
          <w:noProof/>
        </w:rPr>
        <mc:AlternateContent>
          <mc:Choice Requires="wps">
            <w:drawing>
              <wp:inline distT="0" distB="0" distL="0" distR="0" wp14:anchorId="55625DDB" wp14:editId="39B7882E">
                <wp:extent cx="6840220" cy="19050"/>
                <wp:effectExtent l="0" t="0" r="0" b="0"/>
                <wp:docPr id="17" name="Rectangle 17"/>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739C5D8B" id="Rectangle 17"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78502F6F" w14:textId="77777777" w:rsidR="00E62F3C" w:rsidRDefault="00941E3E">
      <w:pPr>
        <w:rPr>
          <w:sz w:val="24"/>
        </w:rPr>
      </w:pPr>
      <w:r>
        <w:rPr>
          <w:noProof/>
        </w:rPr>
        <mc:AlternateContent>
          <mc:Choice Requires="wps">
            <w:drawing>
              <wp:inline distT="0" distB="0" distL="0" distR="0" wp14:anchorId="50F01C95" wp14:editId="26857219">
                <wp:extent cx="6840220" cy="19050"/>
                <wp:effectExtent l="0" t="0" r="0" b="0"/>
                <wp:docPr id="18" name="Rectangle 18"/>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16F5A1F4" id="Rectangle 18"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3738A14C" w14:textId="77777777" w:rsidR="00E62F3C" w:rsidRDefault="00941E3E">
      <w:pPr>
        <w:rPr>
          <w:sz w:val="24"/>
        </w:rPr>
      </w:pPr>
      <w:r>
        <w:rPr>
          <w:noProof/>
        </w:rPr>
        <mc:AlternateContent>
          <mc:Choice Requires="wps">
            <w:drawing>
              <wp:inline distT="0" distB="0" distL="0" distR="0" wp14:anchorId="6876E71F" wp14:editId="348D7963">
                <wp:extent cx="6840220" cy="19050"/>
                <wp:effectExtent l="0" t="0" r="0" b="0"/>
                <wp:docPr id="19" name="Rectangle 19"/>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3AF52DC8" id="Rectangle 19"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1290B0B6" w14:textId="77777777" w:rsidR="00E62F3C" w:rsidRDefault="00941E3E">
      <w:pPr>
        <w:rPr>
          <w:sz w:val="24"/>
        </w:rPr>
      </w:pPr>
      <w:r>
        <w:rPr>
          <w:noProof/>
        </w:rPr>
        <mc:AlternateContent>
          <mc:Choice Requires="wps">
            <w:drawing>
              <wp:inline distT="0" distB="0" distL="0" distR="0" wp14:anchorId="32769EBC" wp14:editId="0BB46EFD">
                <wp:extent cx="6840220" cy="19050"/>
                <wp:effectExtent l="0" t="0" r="0" b="0"/>
                <wp:docPr id="20" name="Rectangle 20"/>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2E55E8C8" id="Rectangle 20"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53D7F043" w14:textId="77777777" w:rsidR="00E62F3C" w:rsidRDefault="00941E3E">
      <w:pPr>
        <w:pStyle w:val="Paragraphedeliste"/>
        <w:numPr>
          <w:ilvl w:val="0"/>
          <w:numId w:val="5"/>
        </w:numPr>
        <w:spacing w:line="360" w:lineRule="auto"/>
        <w:rPr>
          <w:b/>
          <w:sz w:val="28"/>
        </w:rPr>
      </w:pPr>
      <w:r>
        <w:rPr>
          <w:b/>
          <w:sz w:val="28"/>
        </w:rPr>
        <w:t>Modéliser le soleil</w:t>
      </w:r>
    </w:p>
    <w:p w14:paraId="1E291262" w14:textId="15B3395E" w:rsidR="00E62F3C" w:rsidRDefault="008918F4">
      <w:pPr>
        <w:pStyle w:val="Paragraphedeliste"/>
        <w:numPr>
          <w:ilvl w:val="0"/>
          <w:numId w:val="15"/>
        </w:numPr>
        <w:rPr>
          <w:sz w:val="24"/>
        </w:rPr>
      </w:pPr>
      <w:r>
        <w:rPr>
          <w:sz w:val="24"/>
        </w:rPr>
        <w:t>Pour simuler le soleil, réaliser</w:t>
      </w:r>
      <w:r w:rsidR="00941E3E">
        <w:rPr>
          <w:sz w:val="24"/>
        </w:rPr>
        <w:t xml:space="preserve"> le circuit électrique suivant</w:t>
      </w:r>
      <w:r w:rsidR="00D24049">
        <w:rPr>
          <w:sz w:val="24"/>
        </w:rPr>
        <w:t>.</w:t>
      </w:r>
    </w:p>
    <w:tbl>
      <w:tblPr>
        <w:tblStyle w:val="Grilledutableau"/>
        <w:tblW w:w="10988" w:type="dxa"/>
        <w:tblLayout w:type="fixed"/>
        <w:tblLook w:val="04A0" w:firstRow="1" w:lastRow="0" w:firstColumn="1" w:lastColumn="0" w:noHBand="0" w:noVBand="1"/>
      </w:tblPr>
      <w:tblGrid>
        <w:gridCol w:w="4666"/>
        <w:gridCol w:w="3160"/>
        <w:gridCol w:w="3162"/>
      </w:tblGrid>
      <w:tr w:rsidR="00E62F3C" w14:paraId="7F810BA1" w14:textId="77777777">
        <w:trPr>
          <w:trHeight w:val="227"/>
        </w:trPr>
        <w:tc>
          <w:tcPr>
            <w:tcW w:w="4666" w:type="dxa"/>
            <w:shd w:val="clear" w:color="auto" w:fill="B6DDE8" w:themeFill="accent5" w:themeFillTint="66"/>
            <w:vAlign w:val="center"/>
          </w:tcPr>
          <w:p w14:paraId="28B2FD7D" w14:textId="77777777" w:rsidR="00E62F3C" w:rsidRDefault="00941E3E">
            <w:pPr>
              <w:spacing w:after="0" w:line="240" w:lineRule="auto"/>
              <w:jc w:val="center"/>
              <w:rPr>
                <w:b/>
                <w:sz w:val="24"/>
              </w:rPr>
            </w:pPr>
            <w:r>
              <w:rPr>
                <w:rFonts w:eastAsia="Calibri"/>
                <w:b/>
                <w:sz w:val="24"/>
              </w:rPr>
              <w:t>Schéma</w:t>
            </w:r>
          </w:p>
        </w:tc>
        <w:tc>
          <w:tcPr>
            <w:tcW w:w="6322" w:type="dxa"/>
            <w:gridSpan w:val="2"/>
            <w:shd w:val="clear" w:color="auto" w:fill="B6DDE8" w:themeFill="accent5" w:themeFillTint="66"/>
          </w:tcPr>
          <w:p w14:paraId="75B36D9D" w14:textId="77777777" w:rsidR="00E62F3C" w:rsidRDefault="00941E3E">
            <w:pPr>
              <w:spacing w:after="0" w:line="240" w:lineRule="auto"/>
              <w:jc w:val="center"/>
              <w:rPr>
                <w:b/>
                <w:sz w:val="24"/>
              </w:rPr>
            </w:pPr>
            <w:r>
              <w:rPr>
                <w:rFonts w:eastAsia="Calibri"/>
                <w:b/>
                <w:sz w:val="24"/>
              </w:rPr>
              <w:t>Identification des dipôles :</w:t>
            </w:r>
          </w:p>
        </w:tc>
      </w:tr>
      <w:tr w:rsidR="00E62F3C" w14:paraId="5A573AEA" w14:textId="77777777">
        <w:tc>
          <w:tcPr>
            <w:tcW w:w="4666" w:type="dxa"/>
            <w:vMerge w:val="restart"/>
            <w:vAlign w:val="center"/>
          </w:tcPr>
          <w:p w14:paraId="14A81966" w14:textId="77777777" w:rsidR="00E62F3C" w:rsidRDefault="00941E3E">
            <w:pPr>
              <w:spacing w:after="0" w:line="240" w:lineRule="auto"/>
              <w:jc w:val="center"/>
              <w:rPr>
                <w:sz w:val="24"/>
              </w:rPr>
            </w:pPr>
            <w:r>
              <w:rPr>
                <w:rFonts w:eastAsia="Calibri"/>
                <w:noProof/>
              </w:rPr>
              <w:drawing>
                <wp:inline distT="0" distB="0" distL="0" distR="0" wp14:anchorId="24128779" wp14:editId="75E40332">
                  <wp:extent cx="2826385" cy="2007235"/>
                  <wp:effectExtent l="0" t="0" r="0" b="0"/>
                  <wp:docPr id="2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13"/>
                          <pic:cNvPicPr>
                            <a:picLocks noChangeAspect="1" noChangeArrowheads="1"/>
                          </pic:cNvPicPr>
                        </pic:nvPicPr>
                        <pic:blipFill>
                          <a:blip r:embed="rId10"/>
                          <a:stretch>
                            <a:fillRect/>
                          </a:stretch>
                        </pic:blipFill>
                        <pic:spPr bwMode="auto">
                          <a:xfrm>
                            <a:off x="0" y="0"/>
                            <a:ext cx="2826385" cy="2007235"/>
                          </a:xfrm>
                          <a:prstGeom prst="rect">
                            <a:avLst/>
                          </a:prstGeom>
                        </pic:spPr>
                      </pic:pic>
                    </a:graphicData>
                  </a:graphic>
                </wp:inline>
              </w:drawing>
            </w:r>
          </w:p>
        </w:tc>
        <w:tc>
          <w:tcPr>
            <w:tcW w:w="3160" w:type="dxa"/>
            <w:shd w:val="clear" w:color="auto" w:fill="B6DDE8" w:themeFill="accent5" w:themeFillTint="66"/>
          </w:tcPr>
          <w:p w14:paraId="0FE325EA" w14:textId="77777777" w:rsidR="00E62F3C" w:rsidRDefault="00941E3E">
            <w:pPr>
              <w:spacing w:after="0" w:line="240" w:lineRule="auto"/>
              <w:jc w:val="center"/>
              <w:rPr>
                <w:b/>
                <w:sz w:val="24"/>
              </w:rPr>
            </w:pPr>
            <w:r>
              <w:rPr>
                <w:rFonts w:eastAsia="Calibri"/>
                <w:b/>
                <w:sz w:val="24"/>
              </w:rPr>
              <w:t>Schémas :</w:t>
            </w:r>
          </w:p>
        </w:tc>
        <w:tc>
          <w:tcPr>
            <w:tcW w:w="3162" w:type="dxa"/>
            <w:shd w:val="clear" w:color="auto" w:fill="B6DDE8" w:themeFill="accent5" w:themeFillTint="66"/>
          </w:tcPr>
          <w:p w14:paraId="18323CE7" w14:textId="77777777" w:rsidR="00E62F3C" w:rsidRDefault="00941E3E">
            <w:pPr>
              <w:spacing w:after="0" w:line="240" w:lineRule="auto"/>
              <w:jc w:val="center"/>
              <w:rPr>
                <w:b/>
                <w:sz w:val="24"/>
              </w:rPr>
            </w:pPr>
            <w:r>
              <w:rPr>
                <w:rFonts w:eastAsia="Calibri"/>
                <w:b/>
                <w:sz w:val="24"/>
              </w:rPr>
              <w:t>Noms :</w:t>
            </w:r>
          </w:p>
        </w:tc>
      </w:tr>
      <w:tr w:rsidR="00E62F3C" w14:paraId="78F26889" w14:textId="77777777">
        <w:trPr>
          <w:trHeight w:val="85"/>
        </w:trPr>
        <w:tc>
          <w:tcPr>
            <w:tcW w:w="4666" w:type="dxa"/>
            <w:vMerge/>
          </w:tcPr>
          <w:p w14:paraId="5F7C0A68" w14:textId="77777777" w:rsidR="00E62F3C" w:rsidRDefault="00E62F3C">
            <w:pPr>
              <w:spacing w:after="0" w:line="240" w:lineRule="auto"/>
              <w:rPr>
                <w:sz w:val="24"/>
              </w:rPr>
            </w:pPr>
          </w:p>
        </w:tc>
        <w:tc>
          <w:tcPr>
            <w:tcW w:w="3160" w:type="dxa"/>
            <w:vAlign w:val="center"/>
          </w:tcPr>
          <w:p w14:paraId="34A82B19" w14:textId="10E17AAA" w:rsidR="00E62F3C" w:rsidRDefault="00BE4E5F">
            <w:pPr>
              <w:spacing w:after="0" w:line="240" w:lineRule="auto"/>
              <w:jc w:val="center"/>
              <w:rPr>
                <w:sz w:val="24"/>
              </w:rPr>
            </w:pPr>
            <w:r>
              <w:rPr>
                <w:rFonts w:eastAsia="Calibri"/>
                <w:noProof/>
              </w:rPr>
              <mc:AlternateContent>
                <mc:Choice Requires="wps">
                  <w:drawing>
                    <wp:anchor distT="0" distB="0" distL="114300" distR="114300" simplePos="0" relativeHeight="251662848" behindDoc="0" locked="0" layoutInCell="1" allowOverlap="1" wp14:anchorId="475B97FD" wp14:editId="2F5CA98E">
                      <wp:simplePos x="0" y="0"/>
                      <wp:positionH relativeFrom="column">
                        <wp:posOffset>0</wp:posOffset>
                      </wp:positionH>
                      <wp:positionV relativeFrom="paragraph">
                        <wp:posOffset>0</wp:posOffset>
                      </wp:positionV>
                      <wp:extent cx="635000" cy="635000"/>
                      <wp:effectExtent l="0" t="0" r="3175" b="3175"/>
                      <wp:wrapNone/>
                      <wp:docPr id="1096916342" name="_x0000_tole_rId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C5BD" id="_x0000_tole_rId5"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41E3E">
              <w:rPr>
                <w:rFonts w:eastAsia="Calibri"/>
                <w:lang w:eastAsia="fr-FR"/>
              </w:rPr>
              <w:object w:dxaOrig="1935" w:dyaOrig="1275" w14:anchorId="1FE2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o:spid="_x0000_i1025" type="#_x0000_t75" style="width:68.1pt;height:44.9pt;visibility:visible;mso-wrap-distance-right:0" o:ole="">
                  <v:imagedata r:id="rId11" o:title=""/>
                </v:shape>
                <o:OLEObject Type="Embed" ProgID="PBrush" ShapeID="ole_rId5" DrawAspect="Content" ObjectID="_1761464252" r:id="rId12"/>
              </w:object>
            </w:r>
          </w:p>
        </w:tc>
        <w:tc>
          <w:tcPr>
            <w:tcW w:w="3162" w:type="dxa"/>
          </w:tcPr>
          <w:p w14:paraId="328A2677" w14:textId="77777777" w:rsidR="00E62F3C" w:rsidRDefault="00E62F3C">
            <w:pPr>
              <w:spacing w:after="0" w:line="240" w:lineRule="auto"/>
              <w:rPr>
                <w:sz w:val="24"/>
              </w:rPr>
            </w:pPr>
          </w:p>
        </w:tc>
      </w:tr>
      <w:tr w:rsidR="00E62F3C" w14:paraId="31B82570" w14:textId="77777777">
        <w:trPr>
          <w:trHeight w:val="935"/>
        </w:trPr>
        <w:tc>
          <w:tcPr>
            <w:tcW w:w="4666" w:type="dxa"/>
            <w:vMerge/>
          </w:tcPr>
          <w:p w14:paraId="06A150A6" w14:textId="77777777" w:rsidR="00E62F3C" w:rsidRDefault="00E62F3C">
            <w:pPr>
              <w:spacing w:after="0" w:line="240" w:lineRule="auto"/>
              <w:rPr>
                <w:sz w:val="24"/>
              </w:rPr>
            </w:pPr>
          </w:p>
        </w:tc>
        <w:tc>
          <w:tcPr>
            <w:tcW w:w="3160" w:type="dxa"/>
            <w:vAlign w:val="center"/>
          </w:tcPr>
          <w:p w14:paraId="759FB3F6" w14:textId="4EF7DD5B" w:rsidR="00E62F3C" w:rsidRDefault="00BE4E5F">
            <w:pPr>
              <w:spacing w:after="0" w:line="240" w:lineRule="auto"/>
              <w:jc w:val="center"/>
              <w:rPr>
                <w:sz w:val="24"/>
              </w:rPr>
            </w:pPr>
            <w:r>
              <w:rPr>
                <w:rFonts w:eastAsia="Calibri"/>
                <w:noProof/>
              </w:rPr>
              <mc:AlternateContent>
                <mc:Choice Requires="wps">
                  <w:drawing>
                    <wp:anchor distT="0" distB="0" distL="114300" distR="114300" simplePos="0" relativeHeight="251663872" behindDoc="0" locked="0" layoutInCell="1" allowOverlap="1" wp14:anchorId="54CB7398" wp14:editId="41FAD631">
                      <wp:simplePos x="0" y="0"/>
                      <wp:positionH relativeFrom="column">
                        <wp:posOffset>0</wp:posOffset>
                      </wp:positionH>
                      <wp:positionV relativeFrom="paragraph">
                        <wp:posOffset>0</wp:posOffset>
                      </wp:positionV>
                      <wp:extent cx="635000" cy="635000"/>
                      <wp:effectExtent l="0" t="0" r="3175" b="3175"/>
                      <wp:wrapNone/>
                      <wp:docPr id="1977915460" name="_x0000_tole_rId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51C06" id="_x0000_tole_rId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41E3E">
              <w:rPr>
                <w:rFonts w:eastAsia="Calibri"/>
                <w:lang w:eastAsia="fr-FR"/>
              </w:rPr>
              <w:object w:dxaOrig="1185" w:dyaOrig="1485" w14:anchorId="1C1E6151">
                <v:shape id="ole_rId7" o:spid="_x0000_i1026" type="#_x0000_t75" style="width:38.85pt;height:49.55pt;visibility:visible;mso-wrap-distance-right:0" o:ole="">
                  <v:imagedata r:id="rId13" o:title=""/>
                </v:shape>
                <o:OLEObject Type="Embed" ProgID="PBrush" ShapeID="ole_rId7" DrawAspect="Content" ObjectID="_1761464253" r:id="rId14"/>
              </w:object>
            </w:r>
          </w:p>
        </w:tc>
        <w:tc>
          <w:tcPr>
            <w:tcW w:w="3162" w:type="dxa"/>
          </w:tcPr>
          <w:p w14:paraId="0AC7E566" w14:textId="77777777" w:rsidR="00E62F3C" w:rsidRDefault="00E62F3C">
            <w:pPr>
              <w:spacing w:after="0" w:line="240" w:lineRule="auto"/>
              <w:rPr>
                <w:sz w:val="24"/>
              </w:rPr>
            </w:pPr>
          </w:p>
        </w:tc>
      </w:tr>
      <w:tr w:rsidR="00E62F3C" w14:paraId="3B28626B" w14:textId="77777777">
        <w:trPr>
          <w:trHeight w:val="935"/>
        </w:trPr>
        <w:tc>
          <w:tcPr>
            <w:tcW w:w="4666" w:type="dxa"/>
            <w:vMerge/>
          </w:tcPr>
          <w:p w14:paraId="00811A0D" w14:textId="77777777" w:rsidR="00E62F3C" w:rsidRDefault="00E62F3C">
            <w:pPr>
              <w:spacing w:after="0" w:line="240" w:lineRule="auto"/>
              <w:rPr>
                <w:sz w:val="24"/>
              </w:rPr>
            </w:pPr>
          </w:p>
        </w:tc>
        <w:tc>
          <w:tcPr>
            <w:tcW w:w="3160" w:type="dxa"/>
            <w:vAlign w:val="center"/>
          </w:tcPr>
          <w:p w14:paraId="73D10876" w14:textId="349AEB43" w:rsidR="00E62F3C" w:rsidRDefault="00BE4E5F">
            <w:pPr>
              <w:spacing w:after="0" w:line="240" w:lineRule="auto"/>
              <w:jc w:val="center"/>
              <w:rPr>
                <w:sz w:val="24"/>
              </w:rPr>
            </w:pPr>
            <w:r>
              <w:rPr>
                <w:rFonts w:eastAsia="Calibri"/>
                <w:noProof/>
              </w:rPr>
              <mc:AlternateContent>
                <mc:Choice Requires="wps">
                  <w:drawing>
                    <wp:anchor distT="0" distB="0" distL="114300" distR="114300" simplePos="0" relativeHeight="251664896" behindDoc="0" locked="0" layoutInCell="1" allowOverlap="1" wp14:anchorId="548824C2" wp14:editId="7D796169">
                      <wp:simplePos x="0" y="0"/>
                      <wp:positionH relativeFrom="column">
                        <wp:posOffset>0</wp:posOffset>
                      </wp:positionH>
                      <wp:positionV relativeFrom="paragraph">
                        <wp:posOffset>0</wp:posOffset>
                      </wp:positionV>
                      <wp:extent cx="635000" cy="635000"/>
                      <wp:effectExtent l="0" t="0" r="3175" b="3175"/>
                      <wp:wrapNone/>
                      <wp:docPr id="1316841675" name="_x0000_tole_rId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997AB" id="_x0000_tole_rId9"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41E3E">
              <w:rPr>
                <w:rFonts w:eastAsia="Calibri"/>
                <w:lang w:eastAsia="fr-FR"/>
              </w:rPr>
              <w:object w:dxaOrig="2025" w:dyaOrig="1275" w14:anchorId="05F7197F">
                <v:shape id="ole_rId9" o:spid="_x0000_i1027" type="#_x0000_t75" style="width:78.75pt;height:29.95pt;visibility:visible;mso-wrap-distance-right:0" o:ole="">
                  <v:imagedata r:id="rId15" o:title=""/>
                </v:shape>
                <o:OLEObject Type="Embed" ProgID="PBrush" ShapeID="ole_rId9" DrawAspect="Content" ObjectID="_1761464254" r:id="rId16"/>
              </w:object>
            </w:r>
          </w:p>
        </w:tc>
        <w:tc>
          <w:tcPr>
            <w:tcW w:w="3162" w:type="dxa"/>
          </w:tcPr>
          <w:p w14:paraId="353E895C" w14:textId="77777777" w:rsidR="00E62F3C" w:rsidRDefault="00E62F3C">
            <w:pPr>
              <w:spacing w:after="0" w:line="240" w:lineRule="auto"/>
              <w:rPr>
                <w:sz w:val="24"/>
              </w:rPr>
            </w:pPr>
          </w:p>
        </w:tc>
      </w:tr>
      <w:tr w:rsidR="00E62F3C" w14:paraId="1B22C39E" w14:textId="77777777">
        <w:trPr>
          <w:trHeight w:val="935"/>
        </w:trPr>
        <w:tc>
          <w:tcPr>
            <w:tcW w:w="4666" w:type="dxa"/>
            <w:vMerge/>
          </w:tcPr>
          <w:p w14:paraId="17546E1A" w14:textId="77777777" w:rsidR="00E62F3C" w:rsidRDefault="00E62F3C">
            <w:pPr>
              <w:spacing w:after="0" w:line="240" w:lineRule="auto"/>
              <w:rPr>
                <w:sz w:val="24"/>
              </w:rPr>
            </w:pPr>
          </w:p>
        </w:tc>
        <w:tc>
          <w:tcPr>
            <w:tcW w:w="3160" w:type="dxa"/>
            <w:vAlign w:val="center"/>
          </w:tcPr>
          <w:p w14:paraId="1D109D03" w14:textId="38A7F70D" w:rsidR="00E62F3C" w:rsidRDefault="00BE4E5F">
            <w:pPr>
              <w:spacing w:after="0" w:line="240" w:lineRule="auto"/>
              <w:jc w:val="center"/>
              <w:rPr>
                <w:sz w:val="24"/>
              </w:rPr>
            </w:pPr>
            <w:r>
              <w:rPr>
                <w:rFonts w:eastAsia="Calibri"/>
                <w:noProof/>
              </w:rPr>
              <mc:AlternateContent>
                <mc:Choice Requires="wps">
                  <w:drawing>
                    <wp:anchor distT="0" distB="0" distL="114300" distR="114300" simplePos="0" relativeHeight="251665920" behindDoc="0" locked="0" layoutInCell="1" allowOverlap="1" wp14:anchorId="7399C9A4" wp14:editId="64FC286E">
                      <wp:simplePos x="0" y="0"/>
                      <wp:positionH relativeFrom="column">
                        <wp:posOffset>0</wp:posOffset>
                      </wp:positionH>
                      <wp:positionV relativeFrom="paragraph">
                        <wp:posOffset>0</wp:posOffset>
                      </wp:positionV>
                      <wp:extent cx="635000" cy="635000"/>
                      <wp:effectExtent l="0" t="0" r="3175" b="3175"/>
                      <wp:wrapNone/>
                      <wp:docPr id="1713782389" name="_x0000_tole_rId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0FB0" id="_x0000_tole_rId11"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941E3E">
              <w:rPr>
                <w:rFonts w:eastAsia="Calibri"/>
                <w:lang w:eastAsia="fr-FR"/>
              </w:rPr>
              <w:object w:dxaOrig="1545" w:dyaOrig="1095" w14:anchorId="6DD994BB">
                <v:shape id="ole_rId11" o:spid="_x0000_i1028" type="#_x0000_t75" style="width:78.05pt;height:23.15pt;visibility:visible;mso-wrap-distance-right:0" o:ole="">
                  <v:imagedata r:id="rId17" o:title=""/>
                </v:shape>
                <o:OLEObject Type="Embed" ProgID="PBrush" ShapeID="ole_rId11" DrawAspect="Content" ObjectID="_1761464255" r:id="rId18"/>
              </w:object>
            </w:r>
          </w:p>
        </w:tc>
        <w:tc>
          <w:tcPr>
            <w:tcW w:w="3162" w:type="dxa"/>
          </w:tcPr>
          <w:p w14:paraId="21642D18" w14:textId="77777777" w:rsidR="00E62F3C" w:rsidRDefault="00E62F3C">
            <w:pPr>
              <w:spacing w:after="0" w:line="240" w:lineRule="auto"/>
              <w:rPr>
                <w:sz w:val="24"/>
              </w:rPr>
            </w:pPr>
          </w:p>
        </w:tc>
      </w:tr>
    </w:tbl>
    <w:p w14:paraId="1FB74C55" w14:textId="77777777" w:rsidR="00E62F3C" w:rsidRDefault="00E62F3C">
      <w:pPr>
        <w:rPr>
          <w:b/>
          <w:sz w:val="24"/>
        </w:rPr>
      </w:pPr>
    </w:p>
    <w:p w14:paraId="55F81ABD" w14:textId="77777777" w:rsidR="00E62F3C" w:rsidRDefault="00941E3E">
      <w:pPr>
        <w:pStyle w:val="Paragraphedeliste"/>
        <w:numPr>
          <w:ilvl w:val="0"/>
          <w:numId w:val="5"/>
        </w:numPr>
        <w:rPr>
          <w:b/>
          <w:sz w:val="28"/>
        </w:rPr>
      </w:pPr>
      <w:r>
        <w:rPr>
          <w:b/>
          <w:sz w:val="28"/>
        </w:rPr>
        <w:lastRenderedPageBreak/>
        <w:t xml:space="preserve">Montage de la maquette </w:t>
      </w:r>
    </w:p>
    <w:p w14:paraId="2A26B7E7" w14:textId="17B14ABA" w:rsidR="00E62F3C" w:rsidRDefault="00941E3E" w:rsidP="00D549C3">
      <w:pPr>
        <w:spacing w:after="0"/>
        <w:rPr>
          <w:b/>
          <w:sz w:val="24"/>
        </w:rPr>
      </w:pPr>
      <w:r>
        <w:rPr>
          <w:b/>
          <w:sz w:val="24"/>
        </w:rPr>
        <w:t>Sur la balle</w:t>
      </w:r>
    </w:p>
    <w:p w14:paraId="2A69DA55" w14:textId="77777777" w:rsidR="00E62F3C" w:rsidRDefault="00941E3E">
      <w:pPr>
        <w:pStyle w:val="Paragraphedeliste"/>
        <w:numPr>
          <w:ilvl w:val="0"/>
          <w:numId w:val="12"/>
        </w:numPr>
        <w:rPr>
          <w:sz w:val="24"/>
        </w:rPr>
      </w:pPr>
      <w:r>
        <w:rPr>
          <w:sz w:val="24"/>
        </w:rPr>
        <w:t>Marquer l’équateur</w:t>
      </w:r>
    </w:p>
    <w:p w14:paraId="39E9B84F" w14:textId="77777777" w:rsidR="00E62F3C" w:rsidRDefault="00941E3E">
      <w:pPr>
        <w:pStyle w:val="Paragraphedeliste"/>
        <w:numPr>
          <w:ilvl w:val="0"/>
          <w:numId w:val="12"/>
        </w:numPr>
        <w:rPr>
          <w:sz w:val="24"/>
        </w:rPr>
      </w:pPr>
      <w:r>
        <w:rPr>
          <w:sz w:val="24"/>
        </w:rPr>
        <w:t xml:space="preserve">Marquer le Pôle Nord et le Pôle Sud </w:t>
      </w:r>
    </w:p>
    <w:p w14:paraId="565088D6" w14:textId="77777777" w:rsidR="00E62F3C" w:rsidRDefault="00941E3E">
      <w:pPr>
        <w:pStyle w:val="Paragraphedeliste"/>
        <w:numPr>
          <w:ilvl w:val="0"/>
          <w:numId w:val="12"/>
        </w:numPr>
        <w:rPr>
          <w:sz w:val="24"/>
        </w:rPr>
      </w:pPr>
      <w:r>
        <w:rPr>
          <w:sz w:val="24"/>
        </w:rPr>
        <w:t xml:space="preserve">Planter un pic en bois du pôle Nord au pôle Sud </w:t>
      </w:r>
      <w:r w:rsidR="004956E7">
        <w:rPr>
          <w:sz w:val="24"/>
        </w:rPr>
        <w:t xml:space="preserve">. Ce pic représente l’axe Nord/Sud de la Terre. </w:t>
      </w:r>
    </w:p>
    <w:p w14:paraId="6A9E6749" w14:textId="75CC0F3E" w:rsidR="00E62F3C" w:rsidRDefault="00941E3E">
      <w:pPr>
        <w:pStyle w:val="Paragraphedeliste"/>
        <w:numPr>
          <w:ilvl w:val="0"/>
          <w:numId w:val="12"/>
        </w:numPr>
        <w:rPr>
          <w:sz w:val="24"/>
        </w:rPr>
      </w:pPr>
      <w:r>
        <w:rPr>
          <w:sz w:val="24"/>
        </w:rPr>
        <w:t xml:space="preserve">Trouver et marquer </w:t>
      </w:r>
      <w:r w:rsidR="00110465">
        <w:rPr>
          <w:sz w:val="24"/>
        </w:rPr>
        <w:t>la</w:t>
      </w:r>
      <w:r>
        <w:rPr>
          <w:sz w:val="24"/>
        </w:rPr>
        <w:t xml:space="preserve"> position </w:t>
      </w:r>
      <w:r w:rsidR="00110465">
        <w:rPr>
          <w:sz w:val="24"/>
        </w:rPr>
        <w:t>de Besançon.</w:t>
      </w:r>
    </w:p>
    <w:p w14:paraId="59ED4AC9" w14:textId="5E395AF3" w:rsidR="00E62F3C" w:rsidRDefault="00941E3E" w:rsidP="00D549C3">
      <w:pPr>
        <w:spacing w:after="0"/>
        <w:rPr>
          <w:b/>
          <w:sz w:val="24"/>
        </w:rPr>
      </w:pPr>
      <w:r>
        <w:rPr>
          <w:b/>
          <w:sz w:val="24"/>
        </w:rPr>
        <w:t xml:space="preserve">Sur </w:t>
      </w:r>
      <w:r w:rsidR="00BE4E5F">
        <w:rPr>
          <w:b/>
          <w:sz w:val="24"/>
        </w:rPr>
        <w:t>le</w:t>
      </w:r>
      <w:r>
        <w:rPr>
          <w:b/>
          <w:sz w:val="24"/>
        </w:rPr>
        <w:t xml:space="preserve"> socle</w:t>
      </w:r>
    </w:p>
    <w:p w14:paraId="7F5AF71A" w14:textId="77777777" w:rsidR="00E62F3C" w:rsidRDefault="00941E3E">
      <w:pPr>
        <w:pStyle w:val="Paragraphedeliste"/>
        <w:numPr>
          <w:ilvl w:val="0"/>
          <w:numId w:val="13"/>
        </w:numPr>
        <w:rPr>
          <w:sz w:val="24"/>
        </w:rPr>
      </w:pPr>
      <w:r>
        <w:rPr>
          <w:sz w:val="24"/>
        </w:rPr>
        <w:t>Trouver et ma</w:t>
      </w:r>
      <w:r w:rsidR="008918F4">
        <w:rPr>
          <w:sz w:val="24"/>
        </w:rPr>
        <w:t>r</w:t>
      </w:r>
      <w:r>
        <w:rPr>
          <w:sz w:val="24"/>
        </w:rPr>
        <w:t>quer le centre, noté C</w:t>
      </w:r>
      <w:r w:rsidR="004956E7">
        <w:rPr>
          <w:sz w:val="24"/>
        </w:rPr>
        <w:t>.</w:t>
      </w:r>
    </w:p>
    <w:p w14:paraId="5FC6AAD6" w14:textId="5962F6A4" w:rsidR="00E62F3C" w:rsidRDefault="00941E3E">
      <w:pPr>
        <w:pStyle w:val="Paragraphedeliste"/>
        <w:numPr>
          <w:ilvl w:val="0"/>
          <w:numId w:val="13"/>
        </w:numPr>
        <w:rPr>
          <w:sz w:val="24"/>
        </w:rPr>
      </w:pPr>
      <w:r>
        <w:rPr>
          <w:sz w:val="24"/>
        </w:rPr>
        <w:t>Tracer un cercle, de centre C, le plus grand possible (orbite terrestre)</w:t>
      </w:r>
    </w:p>
    <w:p w14:paraId="6394C076" w14:textId="77777777" w:rsidR="00E62F3C" w:rsidRDefault="00941E3E">
      <w:pPr>
        <w:pStyle w:val="Paragraphedeliste"/>
        <w:numPr>
          <w:ilvl w:val="0"/>
          <w:numId w:val="13"/>
        </w:numPr>
        <w:rPr>
          <w:sz w:val="24"/>
        </w:rPr>
      </w:pPr>
      <w:r>
        <w:rPr>
          <w:sz w:val="24"/>
        </w:rPr>
        <w:t>Diviser le cercle en 4 parties égales et nommer chacune du nom des saisons (attention à bien les mettre dans l’ordre)</w:t>
      </w:r>
    </w:p>
    <w:p w14:paraId="5CA85E36" w14:textId="77777777" w:rsidR="00E62F3C" w:rsidRDefault="00941E3E">
      <w:pPr>
        <w:pStyle w:val="Paragraphedeliste"/>
        <w:numPr>
          <w:ilvl w:val="0"/>
          <w:numId w:val="13"/>
        </w:numPr>
        <w:rPr>
          <w:sz w:val="24"/>
        </w:rPr>
      </w:pPr>
      <w:r>
        <w:rPr>
          <w:sz w:val="24"/>
        </w:rPr>
        <w:t xml:space="preserve">Nommer les séparations entre les saisons : </w:t>
      </w:r>
    </w:p>
    <w:tbl>
      <w:tblPr>
        <w:tblStyle w:val="Grilledutableau"/>
        <w:tblW w:w="8166" w:type="dxa"/>
        <w:jc w:val="center"/>
        <w:tblLayout w:type="fixed"/>
        <w:tblLook w:val="04A0" w:firstRow="1" w:lastRow="0" w:firstColumn="1" w:lastColumn="0" w:noHBand="0" w:noVBand="1"/>
      </w:tblPr>
      <w:tblGrid>
        <w:gridCol w:w="2637"/>
        <w:gridCol w:w="5529"/>
      </w:tblGrid>
      <w:tr w:rsidR="00E62F3C" w14:paraId="3A00F954" w14:textId="77777777" w:rsidTr="00D549C3">
        <w:trPr>
          <w:trHeight w:val="340"/>
          <w:jc w:val="center"/>
        </w:trPr>
        <w:tc>
          <w:tcPr>
            <w:tcW w:w="2637" w:type="dxa"/>
            <w:shd w:val="clear" w:color="auto" w:fill="B6DDE8" w:themeFill="accent5" w:themeFillTint="66"/>
            <w:vAlign w:val="center"/>
          </w:tcPr>
          <w:p w14:paraId="4233144F" w14:textId="77777777" w:rsidR="00E62F3C" w:rsidRDefault="00941E3E">
            <w:pPr>
              <w:pStyle w:val="Paragraphedeliste"/>
              <w:spacing w:after="0" w:line="240" w:lineRule="auto"/>
              <w:ind w:left="0"/>
              <w:jc w:val="center"/>
              <w:rPr>
                <w:b/>
                <w:sz w:val="24"/>
              </w:rPr>
            </w:pPr>
            <w:r>
              <w:rPr>
                <w:rFonts w:eastAsia="Calibri"/>
                <w:b/>
                <w:sz w:val="24"/>
              </w:rPr>
              <w:t>Noms</w:t>
            </w:r>
          </w:p>
        </w:tc>
        <w:tc>
          <w:tcPr>
            <w:tcW w:w="5529" w:type="dxa"/>
            <w:shd w:val="clear" w:color="auto" w:fill="B6DDE8" w:themeFill="accent5" w:themeFillTint="66"/>
            <w:vAlign w:val="center"/>
          </w:tcPr>
          <w:p w14:paraId="3C9EFA9C" w14:textId="77777777" w:rsidR="00E62F3C" w:rsidRDefault="00941E3E">
            <w:pPr>
              <w:pStyle w:val="Paragraphedeliste"/>
              <w:spacing w:after="0" w:line="240" w:lineRule="auto"/>
              <w:ind w:left="0"/>
              <w:jc w:val="center"/>
              <w:rPr>
                <w:b/>
                <w:sz w:val="24"/>
              </w:rPr>
            </w:pPr>
            <w:r>
              <w:rPr>
                <w:rFonts w:eastAsia="Calibri"/>
                <w:b/>
                <w:sz w:val="24"/>
              </w:rPr>
              <w:t>Descriptions</w:t>
            </w:r>
          </w:p>
        </w:tc>
      </w:tr>
      <w:tr w:rsidR="00E62F3C" w14:paraId="71A19E3F" w14:textId="77777777" w:rsidTr="00D549C3">
        <w:trPr>
          <w:trHeight w:val="794"/>
          <w:jc w:val="center"/>
        </w:trPr>
        <w:tc>
          <w:tcPr>
            <w:tcW w:w="2637" w:type="dxa"/>
            <w:vAlign w:val="center"/>
          </w:tcPr>
          <w:p w14:paraId="5269F05E" w14:textId="77777777" w:rsidR="00E62F3C" w:rsidRDefault="00941E3E">
            <w:pPr>
              <w:pStyle w:val="Paragraphedeliste"/>
              <w:spacing w:after="0" w:line="240" w:lineRule="auto"/>
              <w:ind w:left="0"/>
              <w:jc w:val="center"/>
              <w:rPr>
                <w:b/>
                <w:sz w:val="24"/>
              </w:rPr>
            </w:pPr>
            <w:r>
              <w:rPr>
                <w:rFonts w:eastAsia="Calibri"/>
                <w:b/>
                <w:sz w:val="24"/>
              </w:rPr>
              <w:t>Solstice d’été</w:t>
            </w:r>
          </w:p>
        </w:tc>
        <w:tc>
          <w:tcPr>
            <w:tcW w:w="5529" w:type="dxa"/>
            <w:vAlign w:val="center"/>
          </w:tcPr>
          <w:p w14:paraId="453732B8" w14:textId="77777777" w:rsidR="00E62F3C" w:rsidRDefault="008918F4" w:rsidP="00D549C3">
            <w:pPr>
              <w:pStyle w:val="Paragraphedeliste"/>
              <w:spacing w:after="0" w:line="240" w:lineRule="auto"/>
              <w:ind w:left="0"/>
              <w:rPr>
                <w:sz w:val="24"/>
              </w:rPr>
            </w:pPr>
            <w:r>
              <w:rPr>
                <w:rFonts w:eastAsia="Calibri"/>
                <w:sz w:val="24"/>
              </w:rPr>
              <w:t>Jour de s</w:t>
            </w:r>
            <w:r w:rsidR="00941E3E">
              <w:rPr>
                <w:rFonts w:eastAsia="Calibri"/>
                <w:sz w:val="24"/>
              </w:rPr>
              <w:t>épara</w:t>
            </w:r>
            <w:r w:rsidR="00D549C3">
              <w:rPr>
                <w:rFonts w:eastAsia="Calibri"/>
                <w:sz w:val="24"/>
              </w:rPr>
              <w:t xml:space="preserve">tion entre le printemps et l’été, c’est la </w:t>
            </w:r>
            <w:r>
              <w:rPr>
                <w:rFonts w:eastAsia="Calibri"/>
                <w:sz w:val="24"/>
              </w:rPr>
              <w:t>journée la plus longue de l’année</w:t>
            </w:r>
            <w:r w:rsidR="00D549C3">
              <w:rPr>
                <w:rFonts w:eastAsia="Calibri"/>
                <w:sz w:val="24"/>
              </w:rPr>
              <w:t xml:space="preserve"> (21 juin)</w:t>
            </w:r>
          </w:p>
        </w:tc>
      </w:tr>
      <w:tr w:rsidR="00E62F3C" w14:paraId="7F69695D" w14:textId="77777777" w:rsidTr="00D549C3">
        <w:trPr>
          <w:trHeight w:val="794"/>
          <w:jc w:val="center"/>
        </w:trPr>
        <w:tc>
          <w:tcPr>
            <w:tcW w:w="2637" w:type="dxa"/>
            <w:vAlign w:val="center"/>
          </w:tcPr>
          <w:p w14:paraId="6040DC2F" w14:textId="77777777" w:rsidR="00E62F3C" w:rsidRDefault="00941E3E">
            <w:pPr>
              <w:pStyle w:val="Paragraphedeliste"/>
              <w:spacing w:after="0" w:line="240" w:lineRule="auto"/>
              <w:ind w:left="0"/>
              <w:jc w:val="center"/>
              <w:rPr>
                <w:b/>
                <w:sz w:val="24"/>
              </w:rPr>
            </w:pPr>
            <w:r>
              <w:rPr>
                <w:rFonts w:eastAsia="Calibri"/>
                <w:b/>
                <w:sz w:val="24"/>
              </w:rPr>
              <w:t>Équinoxe d’automne</w:t>
            </w:r>
          </w:p>
        </w:tc>
        <w:tc>
          <w:tcPr>
            <w:tcW w:w="5529" w:type="dxa"/>
            <w:vAlign w:val="center"/>
          </w:tcPr>
          <w:p w14:paraId="334BD64F" w14:textId="77777777" w:rsidR="00E62F3C" w:rsidRDefault="008918F4" w:rsidP="00D549C3">
            <w:pPr>
              <w:spacing w:after="0" w:line="240" w:lineRule="auto"/>
              <w:rPr>
                <w:rFonts w:ascii="Calibri" w:eastAsia="Calibri" w:hAnsi="Calibri"/>
              </w:rPr>
            </w:pPr>
            <w:r>
              <w:rPr>
                <w:rFonts w:eastAsia="Calibri"/>
                <w:sz w:val="24"/>
              </w:rPr>
              <w:t>Jour de s</w:t>
            </w:r>
            <w:r w:rsidR="00941E3E">
              <w:rPr>
                <w:rFonts w:eastAsia="Calibri"/>
                <w:sz w:val="24"/>
              </w:rPr>
              <w:t>éparation entre l’été et l’automne</w:t>
            </w:r>
            <w:r w:rsidR="00D549C3">
              <w:rPr>
                <w:rFonts w:eastAsia="Calibri"/>
                <w:sz w:val="24"/>
              </w:rPr>
              <w:t xml:space="preserve"> : la </w:t>
            </w:r>
            <w:r>
              <w:rPr>
                <w:rFonts w:eastAsia="Calibri"/>
                <w:sz w:val="24"/>
              </w:rPr>
              <w:t>journée et la nuit ont la m</w:t>
            </w:r>
            <w:r w:rsidR="00D549C3">
              <w:rPr>
                <w:rFonts w:eastAsia="Calibri"/>
                <w:sz w:val="24"/>
              </w:rPr>
              <w:t>ême durée (20 mars)</w:t>
            </w:r>
          </w:p>
        </w:tc>
      </w:tr>
      <w:tr w:rsidR="00E62F3C" w14:paraId="61C7762C" w14:textId="77777777" w:rsidTr="00D549C3">
        <w:trPr>
          <w:trHeight w:val="794"/>
          <w:jc w:val="center"/>
        </w:trPr>
        <w:tc>
          <w:tcPr>
            <w:tcW w:w="2637" w:type="dxa"/>
            <w:vAlign w:val="center"/>
          </w:tcPr>
          <w:p w14:paraId="09FC1EBB" w14:textId="77777777" w:rsidR="00E62F3C" w:rsidRDefault="008918F4">
            <w:pPr>
              <w:pStyle w:val="Paragraphedeliste"/>
              <w:spacing w:after="0" w:line="240" w:lineRule="auto"/>
              <w:ind w:left="0"/>
              <w:jc w:val="center"/>
              <w:rPr>
                <w:b/>
                <w:sz w:val="24"/>
              </w:rPr>
            </w:pPr>
            <w:r>
              <w:rPr>
                <w:rFonts w:eastAsia="Calibri"/>
                <w:b/>
                <w:sz w:val="24"/>
              </w:rPr>
              <w:t>Solstice d’hiver</w:t>
            </w:r>
          </w:p>
        </w:tc>
        <w:tc>
          <w:tcPr>
            <w:tcW w:w="5529" w:type="dxa"/>
            <w:vAlign w:val="center"/>
          </w:tcPr>
          <w:p w14:paraId="2833AED9" w14:textId="77777777" w:rsidR="00E62F3C" w:rsidRDefault="008918F4" w:rsidP="00D549C3">
            <w:pPr>
              <w:spacing w:after="0" w:line="240" w:lineRule="auto"/>
              <w:rPr>
                <w:rFonts w:ascii="Calibri" w:eastAsia="Calibri" w:hAnsi="Calibri"/>
              </w:rPr>
            </w:pPr>
            <w:r>
              <w:rPr>
                <w:rFonts w:eastAsia="Calibri"/>
                <w:sz w:val="24"/>
              </w:rPr>
              <w:t>Jour de s</w:t>
            </w:r>
            <w:r w:rsidR="00941E3E">
              <w:rPr>
                <w:rFonts w:eastAsia="Calibri"/>
                <w:sz w:val="24"/>
              </w:rPr>
              <w:t>épara</w:t>
            </w:r>
            <w:r>
              <w:rPr>
                <w:rFonts w:eastAsia="Calibri"/>
                <w:sz w:val="24"/>
              </w:rPr>
              <w:t>tion entre l’automne et l’hiver</w:t>
            </w:r>
            <w:r w:rsidR="00D549C3">
              <w:rPr>
                <w:rFonts w:eastAsia="Calibri"/>
                <w:sz w:val="24"/>
              </w:rPr>
              <w:t>,</w:t>
            </w:r>
            <w:r>
              <w:rPr>
                <w:rFonts w:eastAsia="Calibri"/>
                <w:sz w:val="24"/>
              </w:rPr>
              <w:t xml:space="preserve"> c’est la journée la plus courte de l’année</w:t>
            </w:r>
            <w:r w:rsidR="00D549C3">
              <w:rPr>
                <w:rFonts w:eastAsia="Calibri"/>
                <w:sz w:val="24"/>
              </w:rPr>
              <w:t xml:space="preserve"> (21 décembre) </w:t>
            </w:r>
          </w:p>
        </w:tc>
      </w:tr>
      <w:tr w:rsidR="00E62F3C" w14:paraId="06AA0070" w14:textId="77777777" w:rsidTr="00D549C3">
        <w:trPr>
          <w:trHeight w:val="794"/>
          <w:jc w:val="center"/>
        </w:trPr>
        <w:tc>
          <w:tcPr>
            <w:tcW w:w="2637" w:type="dxa"/>
            <w:vAlign w:val="center"/>
          </w:tcPr>
          <w:p w14:paraId="3C0D70CB" w14:textId="77777777" w:rsidR="00E62F3C" w:rsidRDefault="00941E3E">
            <w:pPr>
              <w:pStyle w:val="Paragraphedeliste"/>
              <w:spacing w:after="0" w:line="240" w:lineRule="auto"/>
              <w:ind w:left="0"/>
              <w:jc w:val="center"/>
              <w:rPr>
                <w:b/>
                <w:sz w:val="24"/>
              </w:rPr>
            </w:pPr>
            <w:r>
              <w:rPr>
                <w:rFonts w:eastAsia="Calibri"/>
                <w:b/>
                <w:sz w:val="24"/>
              </w:rPr>
              <w:t>Équinoxe de printemps</w:t>
            </w:r>
          </w:p>
        </w:tc>
        <w:tc>
          <w:tcPr>
            <w:tcW w:w="5529" w:type="dxa"/>
            <w:vAlign w:val="center"/>
          </w:tcPr>
          <w:p w14:paraId="6AACEA6B" w14:textId="77777777" w:rsidR="00E62F3C" w:rsidRDefault="008918F4" w:rsidP="00D549C3">
            <w:pPr>
              <w:spacing w:after="0" w:line="240" w:lineRule="auto"/>
              <w:rPr>
                <w:rFonts w:ascii="Calibri" w:eastAsia="Calibri" w:hAnsi="Calibri"/>
              </w:rPr>
            </w:pPr>
            <w:r>
              <w:rPr>
                <w:rFonts w:eastAsia="Calibri"/>
                <w:sz w:val="24"/>
              </w:rPr>
              <w:t>Séparation entre l’hiver</w:t>
            </w:r>
            <w:r w:rsidR="00941E3E">
              <w:rPr>
                <w:rFonts w:eastAsia="Calibri"/>
                <w:sz w:val="24"/>
              </w:rPr>
              <w:t xml:space="preserve"> et le printemps</w:t>
            </w:r>
            <w:r>
              <w:rPr>
                <w:rFonts w:eastAsia="Calibri"/>
                <w:sz w:val="24"/>
              </w:rPr>
              <w:t xml:space="preserve"> </w:t>
            </w:r>
            <w:r w:rsidR="00D549C3">
              <w:rPr>
                <w:rFonts w:eastAsia="Calibri"/>
                <w:sz w:val="24"/>
              </w:rPr>
              <w:t>: la journée et la nuit ont la même durée (22 septembre)</w:t>
            </w:r>
          </w:p>
        </w:tc>
      </w:tr>
    </w:tbl>
    <w:p w14:paraId="42DF7BF0" w14:textId="77777777" w:rsidR="00E62F3C" w:rsidRDefault="00941E3E" w:rsidP="00D549C3">
      <w:pPr>
        <w:pStyle w:val="Paragraphedeliste"/>
        <w:numPr>
          <w:ilvl w:val="0"/>
          <w:numId w:val="14"/>
        </w:numPr>
        <w:spacing w:before="240"/>
        <w:rPr>
          <w:i/>
          <w:sz w:val="24"/>
        </w:rPr>
      </w:pPr>
      <w:r>
        <w:rPr>
          <w:sz w:val="24"/>
        </w:rPr>
        <w:t>Positionner la Terre, avec une inclinaison de 23°, sur un équinoxe ou un solstice en plantant le pic en bois dans le socle. Remarque : S</w:t>
      </w:r>
      <w:r>
        <w:rPr>
          <w:i/>
          <w:sz w:val="24"/>
        </w:rPr>
        <w:t xml:space="preserve">i la Terre ne tient pas, il est nécessaire d’ajouter un bloc de maintien en pâte à modeler auto- durcissante par exemple. </w:t>
      </w:r>
    </w:p>
    <w:p w14:paraId="12A28952" w14:textId="77777777" w:rsidR="00E62F3C" w:rsidRDefault="00941E3E">
      <w:pPr>
        <w:pStyle w:val="Paragraphedeliste"/>
        <w:numPr>
          <w:ilvl w:val="0"/>
          <w:numId w:val="14"/>
        </w:numPr>
        <w:rPr>
          <w:sz w:val="24"/>
        </w:rPr>
      </w:pPr>
      <w:r>
        <w:rPr>
          <w:sz w:val="24"/>
        </w:rPr>
        <w:t>Positionner le Soleil sur le centre</w:t>
      </w:r>
      <w:r w:rsidR="00D549C3">
        <w:rPr>
          <w:sz w:val="24"/>
        </w:rPr>
        <w:t>, C,</w:t>
      </w:r>
      <w:r>
        <w:rPr>
          <w:sz w:val="24"/>
        </w:rPr>
        <w:t xml:space="preserve"> du cercle. </w:t>
      </w:r>
    </w:p>
    <w:p w14:paraId="007ACE2F" w14:textId="77777777" w:rsidR="00E62F3C" w:rsidRDefault="00E62F3C">
      <w:pPr>
        <w:pBdr>
          <w:bottom w:val="single" w:sz="4" w:space="1" w:color="000000"/>
        </w:pBdr>
        <w:rPr>
          <w:b/>
          <w:sz w:val="24"/>
        </w:rPr>
      </w:pPr>
    </w:p>
    <w:p w14:paraId="024487D1" w14:textId="63AE4FA0" w:rsidR="00E62F3C" w:rsidRDefault="00941E3E">
      <w:pPr>
        <w:pBdr>
          <w:bottom w:val="single" w:sz="4" w:space="1" w:color="000000"/>
        </w:pBdr>
        <w:rPr>
          <w:b/>
          <w:sz w:val="32"/>
        </w:rPr>
      </w:pPr>
      <w:r>
        <w:rPr>
          <w:b/>
          <w:sz w:val="32"/>
        </w:rPr>
        <w:t>Partie 2</w:t>
      </w:r>
      <w:r w:rsidR="001772F3">
        <w:rPr>
          <w:b/>
          <w:sz w:val="32"/>
        </w:rPr>
        <w:t>.</w:t>
      </w:r>
      <w:r>
        <w:rPr>
          <w:b/>
          <w:sz w:val="32"/>
        </w:rPr>
        <w:t xml:space="preserve"> </w:t>
      </w:r>
      <w:r w:rsidR="001772F3">
        <w:rPr>
          <w:b/>
          <w:sz w:val="32"/>
        </w:rPr>
        <w:t>O</w:t>
      </w:r>
      <w:r>
        <w:rPr>
          <w:b/>
          <w:sz w:val="32"/>
        </w:rPr>
        <w:t>bservations</w:t>
      </w:r>
    </w:p>
    <w:p w14:paraId="1A1B0CE2" w14:textId="77777777" w:rsidR="00E62F3C" w:rsidRDefault="00941E3E">
      <w:pPr>
        <w:pStyle w:val="Paragraphedeliste"/>
        <w:numPr>
          <w:ilvl w:val="0"/>
          <w:numId w:val="2"/>
        </w:numPr>
        <w:rPr>
          <w:b/>
          <w:sz w:val="24"/>
          <w:u w:val="single"/>
        </w:rPr>
      </w:pPr>
      <w:r>
        <w:rPr>
          <w:b/>
          <w:sz w:val="24"/>
          <w:u w:val="single"/>
        </w:rPr>
        <w:t xml:space="preserve">Les mouvements de la Terre </w:t>
      </w:r>
    </w:p>
    <w:p w14:paraId="1ACA02AB" w14:textId="77777777" w:rsidR="00E62F3C" w:rsidRDefault="00941E3E">
      <w:pPr>
        <w:pBdr>
          <w:top w:val="single" w:sz="4" w:space="1" w:color="000000"/>
          <w:left w:val="single" w:sz="4" w:space="4" w:color="000000"/>
          <w:bottom w:val="single" w:sz="4" w:space="1" w:color="000000"/>
          <w:right w:val="single" w:sz="4" w:space="4" w:color="000000"/>
        </w:pBdr>
        <w:jc w:val="both"/>
        <w:rPr>
          <w:sz w:val="24"/>
        </w:rPr>
      </w:pPr>
      <w:r>
        <w:rPr>
          <w:sz w:val="24"/>
        </w:rPr>
        <w:t xml:space="preserve">La Terre tourne sur elle-même suivant l’axe des pôles, c’est le mouvement de rotation. Elle met environ 24 heures pour effectuer un tour complet . Vue du pôle Nord, elle tourne dans le sens inverse des aiguilles d’une montre. </w:t>
      </w:r>
    </w:p>
    <w:p w14:paraId="52D52D07" w14:textId="7FEA57B3" w:rsidR="00E62F3C" w:rsidRDefault="00941E3E">
      <w:pPr>
        <w:pStyle w:val="Paragraphedeliste"/>
        <w:numPr>
          <w:ilvl w:val="0"/>
          <w:numId w:val="10"/>
        </w:numPr>
        <w:rPr>
          <w:sz w:val="24"/>
        </w:rPr>
      </w:pPr>
      <w:r>
        <w:rPr>
          <w:sz w:val="24"/>
        </w:rPr>
        <w:t>P</w:t>
      </w:r>
      <w:r w:rsidR="00D549C3">
        <w:rPr>
          <w:sz w:val="24"/>
        </w:rPr>
        <w:t>lacer</w:t>
      </w:r>
      <w:r>
        <w:rPr>
          <w:sz w:val="24"/>
        </w:rPr>
        <w:t xml:space="preserve"> la </w:t>
      </w:r>
      <w:r w:rsidR="00D549C3">
        <w:rPr>
          <w:sz w:val="24"/>
        </w:rPr>
        <w:t>Terre sur la maquette, et fermer</w:t>
      </w:r>
      <w:r>
        <w:rPr>
          <w:sz w:val="24"/>
        </w:rPr>
        <w:t xml:space="preserve"> le circuit.</w:t>
      </w:r>
    </w:p>
    <w:p w14:paraId="572D5200" w14:textId="77777777" w:rsidR="00E62F3C" w:rsidRDefault="00D549C3">
      <w:pPr>
        <w:pStyle w:val="Paragraphedeliste"/>
        <w:numPr>
          <w:ilvl w:val="0"/>
          <w:numId w:val="10"/>
        </w:numPr>
        <w:rPr>
          <w:sz w:val="24"/>
        </w:rPr>
      </w:pPr>
      <w:r>
        <w:rPr>
          <w:sz w:val="24"/>
        </w:rPr>
        <w:t>Simuler</w:t>
      </w:r>
      <w:r w:rsidR="00941E3E">
        <w:rPr>
          <w:sz w:val="24"/>
        </w:rPr>
        <w:t xml:space="preserve"> le mouvement de rotation de la Terre. </w:t>
      </w:r>
    </w:p>
    <w:p w14:paraId="00AFB41A" w14:textId="77777777" w:rsidR="00E62F3C" w:rsidRDefault="00941E3E">
      <w:pPr>
        <w:pBdr>
          <w:top w:val="single" w:sz="4" w:space="1" w:color="000000"/>
          <w:left w:val="single" w:sz="4" w:space="4" w:color="000000"/>
          <w:bottom w:val="single" w:sz="4" w:space="1" w:color="000000"/>
          <w:right w:val="single" w:sz="4" w:space="4" w:color="000000"/>
        </w:pBdr>
        <w:rPr>
          <w:sz w:val="28"/>
        </w:rPr>
      </w:pPr>
      <w:r>
        <w:rPr>
          <w:sz w:val="24"/>
        </w:rPr>
        <w:t>La Terre tourne autour du Soleil. Elle met environ 365 jours (une année) pour effectuer un tour complet. On appelle ce mouvement une révolution. Elle parcourt cette trajectoire en gardant toujours son axe incliné dans la même direction.</w:t>
      </w:r>
    </w:p>
    <w:p w14:paraId="6F9D04B6" w14:textId="77777777" w:rsidR="004956E7" w:rsidRDefault="00941E3E">
      <w:pPr>
        <w:pStyle w:val="Paragraphedeliste"/>
        <w:numPr>
          <w:ilvl w:val="0"/>
          <w:numId w:val="11"/>
        </w:numPr>
        <w:rPr>
          <w:sz w:val="24"/>
        </w:rPr>
      </w:pPr>
      <w:r>
        <w:rPr>
          <w:sz w:val="24"/>
        </w:rPr>
        <w:t>Simule</w:t>
      </w:r>
      <w:r w:rsidR="00BD469D">
        <w:rPr>
          <w:sz w:val="24"/>
        </w:rPr>
        <w:t>r</w:t>
      </w:r>
      <w:r>
        <w:rPr>
          <w:sz w:val="24"/>
        </w:rPr>
        <w:t xml:space="preserve"> cette fois le mouvement de révolution. </w:t>
      </w:r>
    </w:p>
    <w:p w14:paraId="75CAADF4" w14:textId="77777777" w:rsidR="00E62F3C" w:rsidRDefault="00941E3E">
      <w:pPr>
        <w:pStyle w:val="Paragraphedeliste"/>
        <w:numPr>
          <w:ilvl w:val="0"/>
          <w:numId w:val="11"/>
        </w:numPr>
        <w:rPr>
          <w:sz w:val="24"/>
        </w:rPr>
      </w:pPr>
      <w:r>
        <w:rPr>
          <w:sz w:val="24"/>
        </w:rPr>
        <w:t xml:space="preserve">Montrer </w:t>
      </w:r>
      <w:r w:rsidR="00BD469D">
        <w:rPr>
          <w:sz w:val="24"/>
        </w:rPr>
        <w:t>le</w:t>
      </w:r>
      <w:r w:rsidR="00D549C3">
        <w:rPr>
          <w:sz w:val="24"/>
        </w:rPr>
        <w:t xml:space="preserve"> mouvement à votre professeur</w:t>
      </w:r>
      <w:r>
        <w:rPr>
          <w:sz w:val="24"/>
        </w:rPr>
        <w:t xml:space="preserve"> pour validation.</w:t>
      </w:r>
    </w:p>
    <w:p w14:paraId="7B806E56" w14:textId="77777777" w:rsidR="00E62F3C" w:rsidRDefault="00941E3E">
      <w:pPr>
        <w:pStyle w:val="Paragraphedeliste"/>
        <w:numPr>
          <w:ilvl w:val="0"/>
          <w:numId w:val="2"/>
        </w:numPr>
        <w:rPr>
          <w:b/>
          <w:sz w:val="24"/>
          <w:u w:val="single"/>
        </w:rPr>
      </w:pPr>
      <w:r>
        <w:rPr>
          <w:b/>
          <w:sz w:val="24"/>
          <w:u w:val="single"/>
        </w:rPr>
        <w:lastRenderedPageBreak/>
        <w:t xml:space="preserve">Les saisons </w:t>
      </w:r>
    </w:p>
    <w:p w14:paraId="0915CD76" w14:textId="78BB7C1A" w:rsidR="00E62F3C" w:rsidRDefault="00941E3E">
      <w:pPr>
        <w:rPr>
          <w:b/>
          <w:sz w:val="24"/>
        </w:rPr>
      </w:pPr>
      <w:r>
        <w:rPr>
          <w:b/>
          <w:color w:val="0070C0"/>
          <w:sz w:val="24"/>
        </w:rPr>
        <w:t>Observation 1</w:t>
      </w:r>
      <w:r w:rsidR="00BE4E5F">
        <w:rPr>
          <w:b/>
          <w:color w:val="0070C0"/>
          <w:sz w:val="24"/>
        </w:rPr>
        <w:t>.</w:t>
      </w:r>
      <w:r>
        <w:rPr>
          <w:b/>
          <w:color w:val="0070C0"/>
          <w:sz w:val="24"/>
        </w:rPr>
        <w:t xml:space="preserve"> </w:t>
      </w:r>
      <w:r>
        <w:rPr>
          <w:sz w:val="24"/>
        </w:rPr>
        <w:t>Les rayons du Soleil en fonction des saisons</w:t>
      </w:r>
      <w:r w:rsidR="00BE4E5F">
        <w:rPr>
          <w:sz w:val="24"/>
        </w:rPr>
        <w:t>.</w:t>
      </w:r>
    </w:p>
    <w:p w14:paraId="2477D0DB" w14:textId="4528B975" w:rsidR="00E62F3C" w:rsidRDefault="00941E3E">
      <w:pPr>
        <w:pStyle w:val="Paragraphedeliste"/>
        <w:numPr>
          <w:ilvl w:val="0"/>
          <w:numId w:val="8"/>
        </w:numPr>
        <w:rPr>
          <w:sz w:val="24"/>
        </w:rPr>
      </w:pPr>
      <w:r>
        <w:rPr>
          <w:sz w:val="24"/>
        </w:rPr>
        <w:t xml:space="preserve">Sur </w:t>
      </w:r>
      <w:r w:rsidR="00BE4E5F">
        <w:rPr>
          <w:sz w:val="24"/>
        </w:rPr>
        <w:t>la</w:t>
      </w:r>
      <w:r>
        <w:rPr>
          <w:sz w:val="24"/>
        </w:rPr>
        <w:t xml:space="preserve"> maquette du système Terre</w:t>
      </w:r>
      <w:r w:rsidR="00D549C3">
        <w:rPr>
          <w:sz w:val="24"/>
        </w:rPr>
        <w:t>/Soleil, circuit électrique ouvert, accrocher</w:t>
      </w:r>
      <w:r>
        <w:rPr>
          <w:sz w:val="24"/>
        </w:rPr>
        <w:t xml:space="preserve"> un fil sur la lampe.</w:t>
      </w:r>
      <w:r w:rsidR="004956E7">
        <w:rPr>
          <w:sz w:val="24"/>
        </w:rPr>
        <w:t xml:space="preserve"> Celui-ci représente un rayon de lumière émis par le </w:t>
      </w:r>
      <w:r>
        <w:rPr>
          <w:sz w:val="24"/>
        </w:rPr>
        <w:t xml:space="preserve">Soleil. </w:t>
      </w:r>
    </w:p>
    <w:p w14:paraId="239422C0" w14:textId="67427C3B" w:rsidR="00E62F3C" w:rsidRDefault="00D549C3">
      <w:pPr>
        <w:pStyle w:val="Paragraphedeliste"/>
        <w:numPr>
          <w:ilvl w:val="0"/>
          <w:numId w:val="8"/>
        </w:numPr>
        <w:rPr>
          <w:sz w:val="24"/>
        </w:rPr>
      </w:pPr>
      <w:r>
        <w:rPr>
          <w:sz w:val="24"/>
        </w:rPr>
        <w:t>Placer</w:t>
      </w:r>
      <w:r w:rsidR="00941E3E">
        <w:rPr>
          <w:sz w:val="24"/>
        </w:rPr>
        <w:t xml:space="preserve"> la Terre </w:t>
      </w:r>
      <w:r>
        <w:rPr>
          <w:sz w:val="24"/>
        </w:rPr>
        <w:t xml:space="preserve">sur </w:t>
      </w:r>
      <w:r w:rsidR="00941E3E">
        <w:rPr>
          <w:sz w:val="24"/>
        </w:rPr>
        <w:t>un so</w:t>
      </w:r>
      <w:r>
        <w:rPr>
          <w:sz w:val="24"/>
        </w:rPr>
        <w:t>lstice ou un équinoxe et diriger</w:t>
      </w:r>
      <w:r w:rsidR="00941E3E">
        <w:rPr>
          <w:sz w:val="24"/>
        </w:rPr>
        <w:t xml:space="preserve"> le fil </w:t>
      </w:r>
      <w:r>
        <w:rPr>
          <w:sz w:val="24"/>
        </w:rPr>
        <w:t>sur</w:t>
      </w:r>
      <w:r w:rsidR="00941E3E">
        <w:rPr>
          <w:sz w:val="24"/>
        </w:rPr>
        <w:t xml:space="preserve"> </w:t>
      </w:r>
      <w:r w:rsidR="00110465">
        <w:rPr>
          <w:sz w:val="24"/>
        </w:rPr>
        <w:t>la</w:t>
      </w:r>
      <w:r w:rsidR="00941E3E">
        <w:rPr>
          <w:sz w:val="24"/>
        </w:rPr>
        <w:t xml:space="preserve"> position</w:t>
      </w:r>
      <w:r w:rsidR="00110465">
        <w:rPr>
          <w:sz w:val="24"/>
        </w:rPr>
        <w:t xml:space="preserve"> de Besançon</w:t>
      </w:r>
      <w:r w:rsidR="00941E3E">
        <w:rPr>
          <w:sz w:val="24"/>
        </w:rPr>
        <w:t>.</w:t>
      </w:r>
    </w:p>
    <w:p w14:paraId="0505D447" w14:textId="77777777" w:rsidR="00E62F3C" w:rsidRDefault="00D549C3">
      <w:pPr>
        <w:pStyle w:val="Paragraphedeliste"/>
        <w:numPr>
          <w:ilvl w:val="0"/>
          <w:numId w:val="8"/>
        </w:numPr>
        <w:rPr>
          <w:sz w:val="24"/>
        </w:rPr>
      </w:pPr>
      <w:r>
        <w:rPr>
          <w:sz w:val="24"/>
        </w:rPr>
        <w:t>Représenter</w:t>
      </w:r>
      <w:r w:rsidR="00941E3E">
        <w:rPr>
          <w:sz w:val="24"/>
        </w:rPr>
        <w:t xml:space="preserve"> ensuite le rayon </w:t>
      </w:r>
      <w:r w:rsidR="004956E7">
        <w:rPr>
          <w:sz w:val="24"/>
        </w:rPr>
        <w:t xml:space="preserve">de lumière émis par le Soleil </w:t>
      </w:r>
      <w:r w:rsidR="00941E3E">
        <w:rPr>
          <w:sz w:val="24"/>
        </w:rPr>
        <w:t>sur le dessin du</w:t>
      </w:r>
      <w:r>
        <w:rPr>
          <w:sz w:val="24"/>
        </w:rPr>
        <w:t xml:space="preserve"> garçon en trottinette. Légender</w:t>
      </w:r>
      <w:r w:rsidR="00941E3E">
        <w:rPr>
          <w:sz w:val="24"/>
        </w:rPr>
        <w:t xml:space="preserve"> votre tracé. </w:t>
      </w:r>
    </w:p>
    <w:p w14:paraId="4BAD67EE" w14:textId="7E6EEA6C" w:rsidR="00E62F3C" w:rsidRDefault="00D549C3">
      <w:pPr>
        <w:pStyle w:val="Paragraphedeliste"/>
        <w:numPr>
          <w:ilvl w:val="0"/>
          <w:numId w:val="8"/>
        </w:numPr>
        <w:rPr>
          <w:sz w:val="24"/>
        </w:rPr>
      </w:pPr>
      <w:r>
        <w:rPr>
          <w:sz w:val="24"/>
        </w:rPr>
        <w:t>Faire</w:t>
      </w:r>
      <w:r w:rsidR="00941E3E">
        <w:rPr>
          <w:sz w:val="24"/>
        </w:rPr>
        <w:t xml:space="preserve"> cela pour chaque solstice et équinoxe et note</w:t>
      </w:r>
      <w:r>
        <w:rPr>
          <w:sz w:val="24"/>
        </w:rPr>
        <w:t>r</w:t>
      </w:r>
      <w:r w:rsidR="00941E3E">
        <w:rPr>
          <w:sz w:val="24"/>
        </w:rPr>
        <w:t xml:space="preserve"> </w:t>
      </w:r>
      <w:r w:rsidR="00BE4E5F">
        <w:rPr>
          <w:sz w:val="24"/>
        </w:rPr>
        <w:t>les observations</w:t>
      </w:r>
      <w:r w:rsidR="00941E3E">
        <w:rPr>
          <w:sz w:val="24"/>
        </w:rPr>
        <w:t xml:space="preserve">. </w:t>
      </w:r>
    </w:p>
    <w:p w14:paraId="567901E2" w14:textId="77777777" w:rsidR="00E62F3C" w:rsidRDefault="00941E3E">
      <w:pPr>
        <w:rPr>
          <w:sz w:val="24"/>
        </w:rPr>
      </w:pPr>
      <w:r>
        <w:rPr>
          <w:noProof/>
          <w:sz w:val="24"/>
        </w:rPr>
        <mc:AlternateContent>
          <mc:Choice Requires="wps">
            <w:drawing>
              <wp:anchor distT="0" distB="11430" distL="0" distR="25400" simplePos="0" relativeHeight="251653632" behindDoc="0" locked="0" layoutInCell="0" allowOverlap="1" wp14:anchorId="4F2BC963" wp14:editId="5DD9B3C1">
                <wp:simplePos x="0" y="0"/>
                <wp:positionH relativeFrom="column">
                  <wp:posOffset>3677285</wp:posOffset>
                </wp:positionH>
                <wp:positionV relativeFrom="paragraph">
                  <wp:posOffset>55245</wp:posOffset>
                </wp:positionV>
                <wp:extent cx="3194685" cy="2446020"/>
                <wp:effectExtent l="3810" t="3175" r="2540" b="3175"/>
                <wp:wrapNone/>
                <wp:docPr id="22" name="Zone de texte 26"/>
                <wp:cNvGraphicFramePr/>
                <a:graphic xmlns:a="http://schemas.openxmlformats.org/drawingml/2006/main">
                  <a:graphicData uri="http://schemas.microsoft.com/office/word/2010/wordprocessingShape">
                    <wps:wsp>
                      <wps:cNvSpPr/>
                      <wps:spPr>
                        <a:xfrm>
                          <a:off x="0" y="0"/>
                          <a:ext cx="3194640" cy="244620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14:paraId="33B09582" w14:textId="77777777" w:rsidR="00E62F3C" w:rsidRDefault="00941E3E">
                            <w:pPr>
                              <w:pStyle w:val="Contenudecadre"/>
                              <w:spacing w:line="360" w:lineRule="auto"/>
                              <w:rPr>
                                <w:color w:val="000000"/>
                              </w:rPr>
                            </w:pPr>
                            <w:r>
                              <w:rPr>
                                <w:color w:val="000000"/>
                              </w:rPr>
                              <w:t>Que constatez-vous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anchor="t">
                        <a:prstTxWarp prst="textNoShape">
                          <a:avLst/>
                        </a:prstTxWarp>
                        <a:noAutofit/>
                      </wps:bodyPr>
                    </wps:wsp>
                  </a:graphicData>
                </a:graphic>
              </wp:anchor>
            </w:drawing>
          </mc:Choice>
          <mc:Fallback>
            <w:pict>
              <v:rect w14:anchorId="4F2BC963" id="Zone de texte 26" o:spid="_x0000_s1027" style="position:absolute;margin-left:289.55pt;margin-top:4.35pt;width:251.55pt;height:192.6pt;z-index:251653632;visibility:visible;mso-wrap-style:square;mso-wrap-distance-left:0;mso-wrap-distance-top:0;mso-wrap-distance-right:2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" o:allowincell="f" fillcolor="white [3201]" strokeweight=".5pt">
                <v:stroke joinstyle="round"/>
                <v:textbox>
                  <w:txbxContent>
                    <w:p w14:paraId="33B09582" w14:textId="77777777" w:rsidR="00E62F3C" w:rsidRDefault="00941E3E">
                      <w:pPr>
                        <w:pStyle w:val="Contenudecadre"/>
                        <w:spacing w:line="360" w:lineRule="auto"/>
                        <w:rPr>
                          <w:color w:val="000000"/>
                        </w:rPr>
                      </w:pPr>
                      <w:r>
                        <w:rPr>
                          <w:color w:val="000000"/>
                        </w:rPr>
                        <w:t>Que constatez-vous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14:paraId="7B4A0E92" w14:textId="77777777" w:rsidR="00E62F3C" w:rsidRDefault="00941E3E">
      <w:pPr>
        <w:rPr>
          <w:sz w:val="24"/>
        </w:rPr>
      </w:pPr>
      <w:r>
        <w:rPr>
          <w:noProof/>
          <w:sz w:val="24"/>
        </w:rPr>
        <w:drawing>
          <wp:anchor distT="0" distB="0" distL="114300" distR="114300" simplePos="0" relativeHeight="251652608" behindDoc="0" locked="0" layoutInCell="0" allowOverlap="1" wp14:anchorId="03D1D653" wp14:editId="2417CE26">
            <wp:simplePos x="0" y="0"/>
            <wp:positionH relativeFrom="column">
              <wp:posOffset>33655</wp:posOffset>
            </wp:positionH>
            <wp:positionV relativeFrom="paragraph">
              <wp:posOffset>252730</wp:posOffset>
            </wp:positionV>
            <wp:extent cx="1487170" cy="2115185"/>
            <wp:effectExtent l="0" t="0" r="0" b="0"/>
            <wp:wrapTight wrapText="bothSides">
              <wp:wrapPolygon edited="0">
                <wp:start x="-15" y="0"/>
                <wp:lineTo x="-15" y="21331"/>
                <wp:lineTo x="21282" y="21331"/>
                <wp:lineTo x="21282" y="0"/>
                <wp:lineTo x="-15" y="0"/>
              </wp:wrapPolygon>
            </wp:wrapTight>
            <wp:docPr id="24"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40"/>
                    <pic:cNvPicPr>
                      <a:picLocks noChangeAspect="1" noChangeArrowheads="1"/>
                    </pic:cNvPicPr>
                  </pic:nvPicPr>
                  <pic:blipFill>
                    <a:blip r:embed="rId19"/>
                    <a:srcRect l="40499" t="20753" r="49195" b="53184"/>
                    <a:stretch>
                      <a:fillRect/>
                    </a:stretch>
                  </pic:blipFill>
                  <pic:spPr bwMode="auto">
                    <a:xfrm>
                      <a:off x="0" y="0"/>
                      <a:ext cx="1487170" cy="2115185"/>
                    </a:xfrm>
                    <a:prstGeom prst="rect">
                      <a:avLst/>
                    </a:prstGeom>
                  </pic:spPr>
                </pic:pic>
              </a:graphicData>
            </a:graphic>
          </wp:anchor>
        </w:drawing>
      </w:r>
    </w:p>
    <w:p w14:paraId="631DDE37" w14:textId="77777777" w:rsidR="00E62F3C" w:rsidRDefault="00E62F3C">
      <w:pPr>
        <w:rPr>
          <w:sz w:val="24"/>
        </w:rPr>
      </w:pPr>
    </w:p>
    <w:p w14:paraId="0BE2C278" w14:textId="77777777" w:rsidR="00E62F3C" w:rsidRDefault="00E62F3C">
      <w:pPr>
        <w:rPr>
          <w:sz w:val="24"/>
        </w:rPr>
      </w:pPr>
    </w:p>
    <w:p w14:paraId="154B2AF2" w14:textId="77777777" w:rsidR="00E62F3C" w:rsidRDefault="00E62F3C">
      <w:pPr>
        <w:rPr>
          <w:sz w:val="24"/>
        </w:rPr>
      </w:pPr>
    </w:p>
    <w:p w14:paraId="7FBB45F9" w14:textId="77777777" w:rsidR="00E62F3C" w:rsidRDefault="00E62F3C">
      <w:pPr>
        <w:rPr>
          <w:sz w:val="24"/>
        </w:rPr>
      </w:pPr>
    </w:p>
    <w:p w14:paraId="4E786D46" w14:textId="77777777" w:rsidR="00E62F3C" w:rsidRDefault="00E62F3C">
      <w:pPr>
        <w:rPr>
          <w:sz w:val="24"/>
        </w:rPr>
      </w:pPr>
    </w:p>
    <w:p w14:paraId="7D04EE2B" w14:textId="77777777" w:rsidR="00E62F3C" w:rsidRDefault="00E62F3C">
      <w:pPr>
        <w:rPr>
          <w:sz w:val="24"/>
        </w:rPr>
      </w:pPr>
    </w:p>
    <w:p w14:paraId="4131DC5C" w14:textId="77777777" w:rsidR="00E62F3C" w:rsidRDefault="00E62F3C">
      <w:pPr>
        <w:rPr>
          <w:b/>
          <w:sz w:val="24"/>
        </w:rPr>
      </w:pPr>
    </w:p>
    <w:p w14:paraId="30DF8F43" w14:textId="5E27CD4F" w:rsidR="00E62F3C" w:rsidRDefault="00941E3E">
      <w:pPr>
        <w:rPr>
          <w:b/>
          <w:sz w:val="24"/>
        </w:rPr>
      </w:pPr>
      <w:r>
        <w:rPr>
          <w:b/>
          <w:color w:val="0070C0"/>
          <w:sz w:val="24"/>
        </w:rPr>
        <w:t>Observation 2</w:t>
      </w:r>
      <w:r w:rsidR="00BE4E5F">
        <w:rPr>
          <w:b/>
          <w:color w:val="0070C0"/>
          <w:sz w:val="24"/>
        </w:rPr>
        <w:t>.</w:t>
      </w:r>
      <w:r>
        <w:rPr>
          <w:b/>
          <w:color w:val="0070C0"/>
          <w:sz w:val="24"/>
        </w:rPr>
        <w:t xml:space="preserve"> </w:t>
      </w:r>
      <w:r>
        <w:rPr>
          <w:sz w:val="24"/>
        </w:rPr>
        <w:t>La température en fonction des saisons.</w:t>
      </w:r>
    </w:p>
    <w:p w14:paraId="0B87CF04" w14:textId="73D1FB8C" w:rsidR="00E62F3C" w:rsidRDefault="00941E3E">
      <w:pPr>
        <w:pStyle w:val="Paragraphedeliste"/>
        <w:numPr>
          <w:ilvl w:val="0"/>
          <w:numId w:val="7"/>
        </w:numPr>
        <w:rPr>
          <w:sz w:val="24"/>
        </w:rPr>
      </w:pPr>
      <w:r>
        <w:rPr>
          <w:sz w:val="24"/>
        </w:rPr>
        <w:t>Place</w:t>
      </w:r>
      <w:r w:rsidR="00D549C3">
        <w:rPr>
          <w:sz w:val="24"/>
        </w:rPr>
        <w:t>r</w:t>
      </w:r>
      <w:r>
        <w:rPr>
          <w:sz w:val="24"/>
        </w:rPr>
        <w:t xml:space="preserve"> la Terre sur un solstice ou un équinoxe, </w:t>
      </w:r>
      <w:r w:rsidR="00BE4E5F">
        <w:rPr>
          <w:sz w:val="24"/>
        </w:rPr>
        <w:t>la</w:t>
      </w:r>
      <w:r>
        <w:rPr>
          <w:sz w:val="24"/>
        </w:rPr>
        <w:t xml:space="preserve"> position</w:t>
      </w:r>
      <w:r w:rsidR="00D549C3">
        <w:rPr>
          <w:sz w:val="24"/>
        </w:rPr>
        <w:t xml:space="preserve"> </w:t>
      </w:r>
      <w:r w:rsidR="00110465">
        <w:rPr>
          <w:sz w:val="24"/>
        </w:rPr>
        <w:t xml:space="preserve">de </w:t>
      </w:r>
      <w:r w:rsidR="00D549C3">
        <w:rPr>
          <w:sz w:val="24"/>
        </w:rPr>
        <w:t>Besançon</w:t>
      </w:r>
      <w:r>
        <w:rPr>
          <w:sz w:val="24"/>
        </w:rPr>
        <w:t xml:space="preserve"> en face de la lampe représentant le Soleil. </w:t>
      </w:r>
    </w:p>
    <w:p w14:paraId="741D7F7A" w14:textId="77777777" w:rsidR="00E62F3C" w:rsidRDefault="00D549C3">
      <w:pPr>
        <w:pStyle w:val="Paragraphedeliste"/>
        <w:numPr>
          <w:ilvl w:val="0"/>
          <w:numId w:val="7"/>
        </w:numPr>
        <w:rPr>
          <w:sz w:val="24"/>
        </w:rPr>
      </w:pPr>
      <w:r>
        <w:rPr>
          <w:sz w:val="24"/>
        </w:rPr>
        <w:t>Fermer le circuit électrique.</w:t>
      </w:r>
    </w:p>
    <w:p w14:paraId="2AB05FE9" w14:textId="664591A9" w:rsidR="00E62F3C" w:rsidRDefault="00D549C3">
      <w:pPr>
        <w:pStyle w:val="Paragraphedeliste"/>
        <w:numPr>
          <w:ilvl w:val="0"/>
          <w:numId w:val="7"/>
        </w:numPr>
        <w:rPr>
          <w:sz w:val="24"/>
        </w:rPr>
      </w:pPr>
      <w:r>
        <w:rPr>
          <w:sz w:val="24"/>
        </w:rPr>
        <w:t>Mesurer</w:t>
      </w:r>
      <w:r w:rsidR="00941E3E">
        <w:rPr>
          <w:sz w:val="24"/>
        </w:rPr>
        <w:t xml:space="preserve"> la température pour chacune des positions</w:t>
      </w:r>
      <w:r>
        <w:rPr>
          <w:sz w:val="24"/>
        </w:rPr>
        <w:t xml:space="preserve"> caractéristiques</w:t>
      </w:r>
      <w:r w:rsidR="00BE4E5F">
        <w:rPr>
          <w:sz w:val="24"/>
        </w:rPr>
        <w:t>.</w:t>
      </w:r>
    </w:p>
    <w:tbl>
      <w:tblPr>
        <w:tblStyle w:val="Grilledutableau"/>
        <w:tblW w:w="10146" w:type="dxa"/>
        <w:jc w:val="center"/>
        <w:tblLayout w:type="fixed"/>
        <w:tblLook w:val="04A0" w:firstRow="1" w:lastRow="0" w:firstColumn="1" w:lastColumn="0" w:noHBand="0" w:noVBand="1"/>
      </w:tblPr>
      <w:tblGrid>
        <w:gridCol w:w="2551"/>
        <w:gridCol w:w="2532"/>
        <w:gridCol w:w="2531"/>
        <w:gridCol w:w="2532"/>
      </w:tblGrid>
      <w:tr w:rsidR="00E62F3C" w14:paraId="36CF6590" w14:textId="77777777" w:rsidTr="004956E7">
        <w:trPr>
          <w:jc w:val="center"/>
        </w:trPr>
        <w:tc>
          <w:tcPr>
            <w:tcW w:w="2550" w:type="dxa"/>
            <w:shd w:val="clear" w:color="auto" w:fill="B6DDE8" w:themeFill="accent5" w:themeFillTint="66"/>
          </w:tcPr>
          <w:p w14:paraId="4B5C3966" w14:textId="77777777" w:rsidR="00E62F3C" w:rsidRDefault="00941E3E">
            <w:pPr>
              <w:spacing w:after="0" w:line="240" w:lineRule="auto"/>
              <w:jc w:val="center"/>
              <w:rPr>
                <w:sz w:val="24"/>
              </w:rPr>
            </w:pPr>
            <w:r>
              <w:rPr>
                <w:rFonts w:eastAsia="Calibri"/>
                <w:sz w:val="24"/>
              </w:rPr>
              <w:t>Solstice d’été</w:t>
            </w:r>
          </w:p>
        </w:tc>
        <w:tc>
          <w:tcPr>
            <w:tcW w:w="2532" w:type="dxa"/>
            <w:shd w:val="clear" w:color="auto" w:fill="B6DDE8" w:themeFill="accent5" w:themeFillTint="66"/>
          </w:tcPr>
          <w:p w14:paraId="2C12CA09" w14:textId="77777777" w:rsidR="00E62F3C" w:rsidRDefault="00941E3E">
            <w:pPr>
              <w:spacing w:after="0" w:line="240" w:lineRule="auto"/>
              <w:jc w:val="center"/>
              <w:rPr>
                <w:sz w:val="24"/>
              </w:rPr>
            </w:pPr>
            <w:r>
              <w:rPr>
                <w:rFonts w:eastAsia="Calibri"/>
                <w:sz w:val="24"/>
              </w:rPr>
              <w:t>Équinoxe d’automne</w:t>
            </w:r>
          </w:p>
        </w:tc>
        <w:tc>
          <w:tcPr>
            <w:tcW w:w="2531" w:type="dxa"/>
            <w:shd w:val="clear" w:color="auto" w:fill="B6DDE8" w:themeFill="accent5" w:themeFillTint="66"/>
          </w:tcPr>
          <w:p w14:paraId="67DD75C9" w14:textId="77777777" w:rsidR="00E62F3C" w:rsidRDefault="00941E3E">
            <w:pPr>
              <w:spacing w:after="0" w:line="240" w:lineRule="auto"/>
              <w:jc w:val="center"/>
              <w:rPr>
                <w:sz w:val="24"/>
              </w:rPr>
            </w:pPr>
            <w:r>
              <w:rPr>
                <w:rFonts w:eastAsia="Calibri"/>
                <w:sz w:val="24"/>
              </w:rPr>
              <w:t>Solstice d’été</w:t>
            </w:r>
          </w:p>
        </w:tc>
        <w:tc>
          <w:tcPr>
            <w:tcW w:w="2532" w:type="dxa"/>
            <w:shd w:val="clear" w:color="auto" w:fill="B6DDE8" w:themeFill="accent5" w:themeFillTint="66"/>
          </w:tcPr>
          <w:p w14:paraId="35FC9AE7" w14:textId="77777777" w:rsidR="00E62F3C" w:rsidRDefault="00941E3E">
            <w:pPr>
              <w:spacing w:after="0" w:line="240" w:lineRule="auto"/>
              <w:jc w:val="center"/>
              <w:rPr>
                <w:sz w:val="24"/>
              </w:rPr>
            </w:pPr>
            <w:r>
              <w:rPr>
                <w:rFonts w:eastAsia="Calibri"/>
                <w:sz w:val="24"/>
              </w:rPr>
              <w:t>Équinoxe d’hivers</w:t>
            </w:r>
          </w:p>
        </w:tc>
      </w:tr>
      <w:tr w:rsidR="00E62F3C" w14:paraId="3A88B2EC" w14:textId="77777777">
        <w:trPr>
          <w:trHeight w:val="680"/>
          <w:jc w:val="center"/>
        </w:trPr>
        <w:tc>
          <w:tcPr>
            <w:tcW w:w="2550" w:type="dxa"/>
            <w:vAlign w:val="center"/>
          </w:tcPr>
          <w:p w14:paraId="4D781064" w14:textId="7BA6F1F2" w:rsidR="00E62F3C" w:rsidRPr="00BE4E5F" w:rsidRDefault="00BE4E5F" w:rsidP="00BE4E5F">
            <w:pPr>
              <w:spacing w:after="0" w:line="240" w:lineRule="auto"/>
              <w:ind w:left="290"/>
              <w:rPr>
                <w:sz w:val="24"/>
              </w:rPr>
            </w:pPr>
            <m:oMathPara>
              <m:oMathParaPr>
                <m:jc m:val="left"/>
              </m:oMathParaPr>
              <m:oMath>
                <m:r>
                  <w:rPr>
                    <w:rFonts w:ascii="Cambria Math" w:eastAsia="Calibri" w:hAnsi="Cambria Math"/>
                    <w:sz w:val="24"/>
                  </w:rPr>
                  <m:t>T</m:t>
                </m:r>
                <m:r>
                  <w:rPr>
                    <w:rFonts w:ascii="Cambria Math" w:eastAsia="Calibri" w:hAnsi="Cambria Math"/>
                    <w:sz w:val="24"/>
                  </w:rPr>
                  <m:t>=</m:t>
                </m:r>
              </m:oMath>
            </m:oMathPara>
          </w:p>
        </w:tc>
        <w:tc>
          <w:tcPr>
            <w:tcW w:w="2532" w:type="dxa"/>
            <w:vAlign w:val="center"/>
          </w:tcPr>
          <w:p w14:paraId="1219A652" w14:textId="5D95BA51" w:rsidR="00E62F3C" w:rsidRPr="00BE4E5F" w:rsidRDefault="00BE4E5F" w:rsidP="00BE4E5F">
            <w:pPr>
              <w:spacing w:after="0" w:line="240" w:lineRule="auto"/>
              <w:ind w:left="285"/>
              <w:rPr>
                <w:sz w:val="24"/>
              </w:rPr>
            </w:pPr>
            <m:oMathPara>
              <m:oMathParaPr>
                <m:jc m:val="left"/>
              </m:oMathParaPr>
              <m:oMath>
                <m:r>
                  <w:rPr>
                    <w:rFonts w:ascii="Cambria Math" w:eastAsia="Calibri" w:hAnsi="Cambria Math"/>
                    <w:sz w:val="24"/>
                  </w:rPr>
                  <m:t>T</m:t>
                </m:r>
                <m:r>
                  <w:rPr>
                    <w:rFonts w:ascii="Cambria Math" w:eastAsia="Calibri" w:hAnsi="Cambria Math"/>
                    <w:sz w:val="24"/>
                  </w:rPr>
                  <m:t>=</m:t>
                </m:r>
              </m:oMath>
            </m:oMathPara>
          </w:p>
        </w:tc>
        <w:tc>
          <w:tcPr>
            <w:tcW w:w="2531" w:type="dxa"/>
            <w:vAlign w:val="center"/>
          </w:tcPr>
          <w:p w14:paraId="7D0E5108" w14:textId="73DEF245" w:rsidR="00E62F3C" w:rsidRPr="00BE4E5F" w:rsidRDefault="00BE4E5F" w:rsidP="00BE4E5F">
            <w:pPr>
              <w:spacing w:after="0" w:line="240" w:lineRule="auto"/>
              <w:ind w:left="311"/>
              <w:rPr>
                <w:sz w:val="24"/>
              </w:rPr>
            </w:pPr>
            <m:oMathPara>
              <m:oMathParaPr>
                <m:jc m:val="left"/>
              </m:oMathParaPr>
              <m:oMath>
                <m:r>
                  <w:rPr>
                    <w:rFonts w:ascii="Cambria Math" w:eastAsia="Calibri" w:hAnsi="Cambria Math"/>
                    <w:sz w:val="24"/>
                  </w:rPr>
                  <m:t>T</m:t>
                </m:r>
                <m:r>
                  <w:rPr>
                    <w:rFonts w:ascii="Cambria Math" w:eastAsia="Calibri" w:hAnsi="Cambria Math"/>
                    <w:sz w:val="24"/>
                  </w:rPr>
                  <m:t>=</m:t>
                </m:r>
              </m:oMath>
            </m:oMathPara>
          </w:p>
        </w:tc>
        <w:tc>
          <w:tcPr>
            <w:tcW w:w="2532" w:type="dxa"/>
            <w:vAlign w:val="center"/>
          </w:tcPr>
          <w:p w14:paraId="2947976B" w14:textId="06CDACE0" w:rsidR="00E62F3C" w:rsidRPr="00BE4E5F" w:rsidRDefault="00BE4E5F" w:rsidP="00BE4E5F">
            <w:pPr>
              <w:spacing w:after="0" w:line="240" w:lineRule="auto"/>
              <w:ind w:left="327"/>
              <w:rPr>
                <w:sz w:val="24"/>
              </w:rPr>
            </w:pPr>
            <m:oMathPara>
              <m:oMathParaPr>
                <m:jc m:val="left"/>
              </m:oMathParaPr>
              <m:oMath>
                <m:r>
                  <w:rPr>
                    <w:rFonts w:ascii="Cambria Math" w:eastAsia="Calibri" w:hAnsi="Cambria Math"/>
                    <w:sz w:val="24"/>
                  </w:rPr>
                  <m:t>T</m:t>
                </m:r>
                <m:r>
                  <w:rPr>
                    <w:rFonts w:ascii="Cambria Math" w:eastAsia="Calibri" w:hAnsi="Cambria Math"/>
                    <w:sz w:val="24"/>
                  </w:rPr>
                  <m:t>=</m:t>
                </m:r>
              </m:oMath>
            </m:oMathPara>
          </w:p>
        </w:tc>
      </w:tr>
    </w:tbl>
    <w:p w14:paraId="2944D36A" w14:textId="77777777" w:rsidR="00E62F3C" w:rsidRDefault="00941E3E">
      <w:pPr>
        <w:spacing w:before="240" w:after="0" w:line="360" w:lineRule="auto"/>
        <w:rPr>
          <w:sz w:val="24"/>
        </w:rPr>
      </w:pPr>
      <w:r>
        <w:rPr>
          <w:sz w:val="24"/>
        </w:rPr>
        <w:t>Que constatez-vous ?</w:t>
      </w:r>
    </w:p>
    <w:p w14:paraId="506F4E84" w14:textId="77777777" w:rsidR="00E62F3C" w:rsidRDefault="00941E3E">
      <w:pPr>
        <w:rPr>
          <w:sz w:val="24"/>
        </w:rPr>
      </w:pPr>
      <w:r>
        <w:rPr>
          <w:noProof/>
        </w:rPr>
        <mc:AlternateContent>
          <mc:Choice Requires="wps">
            <w:drawing>
              <wp:inline distT="0" distB="0" distL="0" distR="0" wp14:anchorId="404C50C9" wp14:editId="4AC405B6">
                <wp:extent cx="6840220" cy="19050"/>
                <wp:effectExtent l="0" t="0" r="0" b="0"/>
                <wp:docPr id="25" name="Rectangle 25"/>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0E150DE8" id="Rectangle 25"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592402F5" w14:textId="77777777" w:rsidR="00E62F3C" w:rsidRDefault="00941E3E">
      <w:pPr>
        <w:rPr>
          <w:sz w:val="24"/>
        </w:rPr>
      </w:pPr>
      <w:r>
        <w:rPr>
          <w:noProof/>
        </w:rPr>
        <mc:AlternateContent>
          <mc:Choice Requires="wps">
            <w:drawing>
              <wp:inline distT="0" distB="0" distL="0" distR="0" wp14:anchorId="5D1BF706" wp14:editId="14E08E34">
                <wp:extent cx="6840220" cy="19050"/>
                <wp:effectExtent l="0" t="0" r="0" b="0"/>
                <wp:docPr id="26" name="Rectangle 26"/>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4A5F997A" id="Rectangle 26"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55924526" w14:textId="77777777" w:rsidR="00E62F3C" w:rsidRDefault="00941E3E">
      <w:pPr>
        <w:rPr>
          <w:sz w:val="24"/>
        </w:rPr>
      </w:pPr>
      <w:r>
        <w:rPr>
          <w:noProof/>
        </w:rPr>
        <mc:AlternateContent>
          <mc:Choice Requires="wps">
            <w:drawing>
              <wp:inline distT="0" distB="0" distL="0" distR="0" wp14:anchorId="05BC1F62" wp14:editId="1D0CB8D0">
                <wp:extent cx="6840220" cy="19050"/>
                <wp:effectExtent l="0" t="0" r="0" b="0"/>
                <wp:docPr id="27" name="Rectangle 27"/>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2AB74E76" id="Rectangle 27"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67739BF8" w14:textId="77777777" w:rsidR="00E62F3C" w:rsidRDefault="00941E3E">
      <w:pPr>
        <w:rPr>
          <w:sz w:val="24"/>
        </w:rPr>
      </w:pPr>
      <w:r>
        <w:rPr>
          <w:noProof/>
        </w:rPr>
        <mc:AlternateContent>
          <mc:Choice Requires="wps">
            <w:drawing>
              <wp:inline distT="0" distB="0" distL="0" distR="0" wp14:anchorId="0C1ABE9C" wp14:editId="790F1F3D">
                <wp:extent cx="6840220" cy="19050"/>
                <wp:effectExtent l="0" t="0" r="0" b="0"/>
                <wp:docPr id="28" name="Rectangle 28"/>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4FBF0711" id="Rectangle 28"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593358C7" w14:textId="77777777" w:rsidR="00E62F3C" w:rsidRDefault="00941E3E">
      <w:pPr>
        <w:rPr>
          <w:sz w:val="24"/>
        </w:rPr>
      </w:pPr>
      <w:r>
        <w:rPr>
          <w:noProof/>
        </w:rPr>
        <mc:AlternateContent>
          <mc:Choice Requires="wps">
            <w:drawing>
              <wp:inline distT="0" distB="0" distL="0" distR="0" wp14:anchorId="542E6CAE" wp14:editId="140C436D">
                <wp:extent cx="6840220" cy="19050"/>
                <wp:effectExtent l="0" t="0" r="0" b="0"/>
                <wp:docPr id="29" name="Rectangle 29"/>
                <wp:cNvGraphicFramePr/>
                <a:graphic xmlns:a="http://schemas.openxmlformats.org/drawingml/2006/main">
                  <a:graphicData uri="http://schemas.microsoft.com/office/word/2010/wordprocessingShape">
                    <wps:wsp>
                      <wps:cNvSpPr/>
                      <wps:spPr>
                        <a:xfrm>
                          <a:off x="0" y="0"/>
                          <a:ext cx="6840360" cy="19080"/>
                        </a:xfrm>
                        <a:prstGeom prst="rect">
                          <a:avLst/>
                        </a:prstGeom>
                        <a:solidFill>
                          <a:srgbClr val="A0A0A0"/>
                        </a:solidFill>
                        <a:ln w="0">
                          <a:noFill/>
                        </a:ln>
                      </wps:spPr>
                      <wps:bodyPr/>
                    </wps:wsp>
                  </a:graphicData>
                </a:graphic>
              </wp:inline>
            </w:drawing>
          </mc:Choice>
          <mc:Fallback>
            <w:pict>
              <v:rect w14:anchorId="0DBF0D09" id="Rectangle 29" o:spid="_x0000_s1026" style="width:538.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" fillcolor="#a0a0a0" stroked="f" strokeweight="0">
                <w10:anchorlock/>
              </v:rect>
            </w:pict>
          </mc:Fallback>
        </mc:AlternateContent>
      </w:r>
    </w:p>
    <w:p w14:paraId="21E1A269" w14:textId="77777777" w:rsidR="00E62F3C" w:rsidRDefault="00E62F3C">
      <w:pPr>
        <w:rPr>
          <w:b/>
          <w:color w:val="0070C0"/>
        </w:rPr>
      </w:pPr>
    </w:p>
    <w:p w14:paraId="682060FF" w14:textId="77777777" w:rsidR="00E62F3C" w:rsidRDefault="00E62F3C">
      <w:pPr>
        <w:rPr>
          <w:b/>
          <w:color w:val="0070C0"/>
        </w:rPr>
      </w:pPr>
    </w:p>
    <w:p w14:paraId="3D360216" w14:textId="22EEC8B9" w:rsidR="00E62F3C" w:rsidRDefault="00941E3E">
      <w:pPr>
        <w:rPr>
          <w:i/>
          <w:sz w:val="24"/>
          <w:u w:val="single"/>
        </w:rPr>
      </w:pPr>
      <w:r>
        <w:rPr>
          <w:b/>
          <w:color w:val="0070C0"/>
        </w:rPr>
        <w:lastRenderedPageBreak/>
        <w:t>Observation 3</w:t>
      </w:r>
      <w:r w:rsidR="00BE4E5F">
        <w:rPr>
          <w:b/>
          <w:color w:val="0070C0"/>
          <w:sz w:val="24"/>
        </w:rPr>
        <w:t>.</w:t>
      </w:r>
      <w:r>
        <w:rPr>
          <w:b/>
          <w:color w:val="0070C0"/>
          <w:sz w:val="24"/>
        </w:rPr>
        <w:t xml:space="preserve"> </w:t>
      </w:r>
      <w:r>
        <w:rPr>
          <w:sz w:val="24"/>
        </w:rPr>
        <w:t>Durée de l’ensoleillement en fonction des saisons</w:t>
      </w:r>
    </w:p>
    <w:p w14:paraId="5BFACB99" w14:textId="65044402" w:rsidR="00E62F3C" w:rsidRDefault="00941E3E">
      <w:pPr>
        <w:pStyle w:val="Paragraphedeliste"/>
        <w:numPr>
          <w:ilvl w:val="0"/>
          <w:numId w:val="9"/>
        </w:numPr>
        <w:rPr>
          <w:sz w:val="24"/>
        </w:rPr>
      </w:pPr>
      <w:r>
        <w:rPr>
          <w:sz w:val="24"/>
        </w:rPr>
        <w:t>Place</w:t>
      </w:r>
      <w:r w:rsidR="00D549C3">
        <w:rPr>
          <w:sz w:val="24"/>
        </w:rPr>
        <w:t>r</w:t>
      </w:r>
      <w:r>
        <w:rPr>
          <w:sz w:val="24"/>
        </w:rPr>
        <w:t xml:space="preserve"> la Terre sur un solstice ou un équinoxe, </w:t>
      </w:r>
      <w:r w:rsidR="00BE4E5F">
        <w:rPr>
          <w:sz w:val="24"/>
        </w:rPr>
        <w:t>la</w:t>
      </w:r>
      <w:r>
        <w:rPr>
          <w:sz w:val="24"/>
        </w:rPr>
        <w:t xml:space="preserve"> position</w:t>
      </w:r>
      <w:r w:rsidR="00D549C3">
        <w:rPr>
          <w:sz w:val="24"/>
        </w:rPr>
        <w:t xml:space="preserve"> </w:t>
      </w:r>
      <w:r w:rsidR="00110465">
        <w:rPr>
          <w:sz w:val="24"/>
        </w:rPr>
        <w:t xml:space="preserve">de </w:t>
      </w:r>
      <w:r w:rsidR="00D549C3">
        <w:rPr>
          <w:sz w:val="24"/>
        </w:rPr>
        <w:t>Besançon</w:t>
      </w:r>
      <w:r w:rsidR="00110465">
        <w:rPr>
          <w:sz w:val="24"/>
        </w:rPr>
        <w:t xml:space="preserve"> </w:t>
      </w:r>
      <w:r>
        <w:rPr>
          <w:sz w:val="24"/>
        </w:rPr>
        <w:t xml:space="preserve">en face de la lampe représentant le Soleil. </w:t>
      </w:r>
    </w:p>
    <w:p w14:paraId="3F61A2F8" w14:textId="77777777" w:rsidR="00E62F3C" w:rsidRDefault="00D549C3">
      <w:pPr>
        <w:pStyle w:val="Paragraphedeliste"/>
        <w:numPr>
          <w:ilvl w:val="0"/>
          <w:numId w:val="9"/>
        </w:numPr>
        <w:rPr>
          <w:sz w:val="24"/>
        </w:rPr>
      </w:pPr>
      <w:r>
        <w:rPr>
          <w:sz w:val="24"/>
        </w:rPr>
        <w:t>Ferme</w:t>
      </w:r>
      <w:r w:rsidR="00BD469D">
        <w:rPr>
          <w:sz w:val="24"/>
        </w:rPr>
        <w:t>r</w:t>
      </w:r>
      <w:r>
        <w:rPr>
          <w:sz w:val="24"/>
        </w:rPr>
        <w:t xml:space="preserve"> le circuit électrique.</w:t>
      </w:r>
    </w:p>
    <w:p w14:paraId="1FB5DDA3" w14:textId="77777777" w:rsidR="00E62F3C" w:rsidRDefault="00941E3E">
      <w:pPr>
        <w:pStyle w:val="Paragraphedeliste"/>
        <w:numPr>
          <w:ilvl w:val="0"/>
          <w:numId w:val="9"/>
        </w:numPr>
        <w:rPr>
          <w:sz w:val="24"/>
        </w:rPr>
      </w:pPr>
      <w:r>
        <w:rPr>
          <w:noProof/>
        </w:rPr>
        <mc:AlternateContent>
          <mc:Choice Requires="wps">
            <w:drawing>
              <wp:anchor distT="0" distB="13970" distL="0" distR="25400" simplePos="0" relativeHeight="251654656" behindDoc="0" locked="0" layoutInCell="0" allowOverlap="1" wp14:anchorId="35837BDF" wp14:editId="1033FA99">
                <wp:simplePos x="0" y="0"/>
                <wp:positionH relativeFrom="column">
                  <wp:posOffset>3617595</wp:posOffset>
                </wp:positionH>
                <wp:positionV relativeFrom="paragraph">
                  <wp:posOffset>316865</wp:posOffset>
                </wp:positionV>
                <wp:extent cx="3194050" cy="1376680"/>
                <wp:effectExtent l="3175" t="3175" r="3175" b="3175"/>
                <wp:wrapNone/>
                <wp:docPr id="30" name="Zone de texte 15"/>
                <wp:cNvGraphicFramePr/>
                <a:graphic xmlns:a="http://schemas.openxmlformats.org/drawingml/2006/main">
                  <a:graphicData uri="http://schemas.microsoft.com/office/word/2010/wordprocessingShape">
                    <wps:wsp>
                      <wps:cNvSpPr/>
                      <wps:spPr>
                        <a:xfrm>
                          <a:off x="0" y="0"/>
                          <a:ext cx="3193920" cy="137664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14:paraId="603205EF" w14:textId="5E52EEFF" w:rsidR="00E62F3C" w:rsidRDefault="00941E3E">
                            <w:pPr>
                              <w:pStyle w:val="Contenudecadre"/>
                              <w:spacing w:line="360" w:lineRule="auto"/>
                              <w:rPr>
                                <w:color w:val="000000"/>
                              </w:rPr>
                            </w:pPr>
                            <w:r>
                              <w:rPr>
                                <w:color w:val="000000"/>
                              </w:rPr>
                              <w:t>Que constatez-</w:t>
                            </w:r>
                            <w:r w:rsidR="00BE4E5F">
                              <w:rPr>
                                <w:color w:val="000000"/>
                              </w:rPr>
                              <w:t>vous ?</w:t>
                            </w:r>
                            <w:r w:rsidR="00BE4E5F">
                              <w:rPr>
                                <w:color w:val="000000"/>
                              </w:rPr>
                              <w:br/>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anchor="t">
                        <a:prstTxWarp prst="textNoShape">
                          <a:avLst/>
                        </a:prstTxWarp>
                        <a:noAutofit/>
                      </wps:bodyPr>
                    </wps:wsp>
                  </a:graphicData>
                </a:graphic>
              </wp:anchor>
            </w:drawing>
          </mc:Choice>
          <mc:Fallback>
            <w:pict>
              <v:rect w14:anchorId="35837BDF" id="Zone de texte 15" o:spid="_x0000_s1028" style="position:absolute;left:0;text-align:left;margin-left:284.85pt;margin-top:24.95pt;width:251.5pt;height:108.4pt;z-index:251654656;visibility:visible;mso-wrap-style:square;mso-wrap-distance-left:0;mso-wrap-distance-top:0;mso-wrap-distance-right:2pt;mso-wrap-distance-bottom:1.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" o:allowincell="f" fillcolor="white [3201]" strokeweight=".5pt">
                <v:stroke joinstyle="round"/>
                <v:textbox>
                  <w:txbxContent>
                    <w:p w14:paraId="603205EF" w14:textId="5E52EEFF" w:rsidR="00E62F3C" w:rsidRDefault="00941E3E">
                      <w:pPr>
                        <w:pStyle w:val="Contenudecadre"/>
                        <w:spacing w:line="360" w:lineRule="auto"/>
                        <w:rPr>
                          <w:color w:val="000000"/>
                        </w:rPr>
                      </w:pPr>
                      <w:r>
                        <w:rPr>
                          <w:color w:val="000000"/>
                        </w:rPr>
                        <w:t>Que constatez-</w:t>
                      </w:r>
                      <w:r w:rsidR="00BE4E5F">
                        <w:rPr>
                          <w:color w:val="000000"/>
                        </w:rPr>
                        <w:t>vous ?</w:t>
                      </w:r>
                      <w:r w:rsidR="00BE4E5F">
                        <w:rPr>
                          <w:color w:val="000000"/>
                        </w:rPr>
                        <w:br/>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Pr>
          <w:sz w:val="24"/>
        </w:rPr>
        <w:t>Avec quatre couleurs</w:t>
      </w:r>
      <w:r w:rsidR="00BD469D">
        <w:rPr>
          <w:sz w:val="24"/>
        </w:rPr>
        <w:t xml:space="preserve"> de feutres différentes, marquer</w:t>
      </w:r>
      <w:r>
        <w:rPr>
          <w:sz w:val="24"/>
        </w:rPr>
        <w:t xml:space="preserve"> les limites </w:t>
      </w:r>
      <w:r w:rsidR="00D549C3">
        <w:rPr>
          <w:sz w:val="24"/>
        </w:rPr>
        <w:t>de l’ensoleillement.</w:t>
      </w:r>
      <w:r>
        <w:rPr>
          <w:sz w:val="24"/>
        </w:rPr>
        <w:t xml:space="preserve"> </w:t>
      </w:r>
    </w:p>
    <w:tbl>
      <w:tblPr>
        <w:tblStyle w:val="Grilledutableau"/>
        <w:tblW w:w="5637" w:type="dxa"/>
        <w:tblLayout w:type="fixed"/>
        <w:tblLook w:val="04A0" w:firstRow="1" w:lastRow="0" w:firstColumn="1" w:lastColumn="0" w:noHBand="0" w:noVBand="1"/>
      </w:tblPr>
      <w:tblGrid>
        <w:gridCol w:w="2943"/>
        <w:gridCol w:w="2694"/>
      </w:tblGrid>
      <w:tr w:rsidR="00E62F3C" w14:paraId="1CE90876" w14:textId="77777777" w:rsidTr="00BD469D">
        <w:trPr>
          <w:trHeight w:val="454"/>
        </w:trPr>
        <w:tc>
          <w:tcPr>
            <w:tcW w:w="2943" w:type="dxa"/>
            <w:shd w:val="clear" w:color="auto" w:fill="B6DDE8" w:themeFill="accent5" w:themeFillTint="66"/>
            <w:vAlign w:val="center"/>
          </w:tcPr>
          <w:p w14:paraId="1F046C04" w14:textId="77777777" w:rsidR="00E62F3C" w:rsidRDefault="00D549C3">
            <w:pPr>
              <w:spacing w:after="0" w:line="240" w:lineRule="auto"/>
              <w:jc w:val="center"/>
              <w:rPr>
                <w:b/>
                <w:sz w:val="24"/>
              </w:rPr>
            </w:pPr>
            <w:r>
              <w:rPr>
                <w:rFonts w:eastAsia="Calibri"/>
                <w:b/>
                <w:sz w:val="24"/>
              </w:rPr>
              <w:t>Positions caractéristiques</w:t>
            </w:r>
            <w:r w:rsidR="00941E3E">
              <w:rPr>
                <w:rFonts w:eastAsia="Calibri"/>
                <w:b/>
                <w:sz w:val="24"/>
              </w:rPr>
              <w:t> :</w:t>
            </w:r>
          </w:p>
        </w:tc>
        <w:tc>
          <w:tcPr>
            <w:tcW w:w="2694" w:type="dxa"/>
            <w:shd w:val="clear" w:color="auto" w:fill="B6DDE8" w:themeFill="accent5" w:themeFillTint="66"/>
            <w:vAlign w:val="center"/>
          </w:tcPr>
          <w:p w14:paraId="07B098F8" w14:textId="77777777" w:rsidR="00E62F3C" w:rsidRDefault="00941E3E">
            <w:pPr>
              <w:spacing w:after="0" w:line="240" w:lineRule="auto"/>
              <w:jc w:val="center"/>
              <w:rPr>
                <w:b/>
                <w:sz w:val="24"/>
              </w:rPr>
            </w:pPr>
            <w:r>
              <w:rPr>
                <w:rFonts w:eastAsia="Calibri"/>
                <w:b/>
                <w:sz w:val="24"/>
              </w:rPr>
              <w:t>Couleur</w:t>
            </w:r>
            <w:r w:rsidR="00D549C3">
              <w:rPr>
                <w:rFonts w:eastAsia="Calibri"/>
                <w:b/>
                <w:sz w:val="24"/>
              </w:rPr>
              <w:t>s</w:t>
            </w:r>
            <w:r w:rsidR="00BD469D">
              <w:rPr>
                <w:rFonts w:eastAsia="Calibri"/>
                <w:b/>
                <w:sz w:val="24"/>
              </w:rPr>
              <w:t xml:space="preserve"> du marquage</w:t>
            </w:r>
            <w:r w:rsidR="00D549C3">
              <w:rPr>
                <w:rFonts w:eastAsia="Calibri"/>
                <w:b/>
                <w:sz w:val="24"/>
              </w:rPr>
              <w:t> :</w:t>
            </w:r>
          </w:p>
        </w:tc>
      </w:tr>
      <w:tr w:rsidR="00E62F3C" w14:paraId="5DBFE3F7" w14:textId="77777777" w:rsidTr="00BD469D">
        <w:trPr>
          <w:trHeight w:val="397"/>
        </w:trPr>
        <w:tc>
          <w:tcPr>
            <w:tcW w:w="2943" w:type="dxa"/>
            <w:vAlign w:val="center"/>
          </w:tcPr>
          <w:p w14:paraId="32F64A58" w14:textId="77777777" w:rsidR="00E62F3C" w:rsidRDefault="00941E3E">
            <w:pPr>
              <w:spacing w:after="0" w:line="240" w:lineRule="auto"/>
              <w:jc w:val="center"/>
              <w:rPr>
                <w:b/>
                <w:sz w:val="24"/>
              </w:rPr>
            </w:pPr>
            <w:r>
              <w:rPr>
                <w:rFonts w:eastAsia="Calibri"/>
                <w:b/>
                <w:sz w:val="24"/>
              </w:rPr>
              <w:t>Solstice d’été</w:t>
            </w:r>
          </w:p>
        </w:tc>
        <w:tc>
          <w:tcPr>
            <w:tcW w:w="2694" w:type="dxa"/>
          </w:tcPr>
          <w:p w14:paraId="2D8EE3A4" w14:textId="77777777" w:rsidR="00E62F3C" w:rsidRDefault="00E62F3C">
            <w:pPr>
              <w:spacing w:after="0" w:line="240" w:lineRule="auto"/>
              <w:rPr>
                <w:sz w:val="24"/>
              </w:rPr>
            </w:pPr>
          </w:p>
        </w:tc>
      </w:tr>
      <w:tr w:rsidR="00E62F3C" w14:paraId="49C76879" w14:textId="77777777" w:rsidTr="00BD469D">
        <w:trPr>
          <w:trHeight w:val="397"/>
        </w:trPr>
        <w:tc>
          <w:tcPr>
            <w:tcW w:w="2943" w:type="dxa"/>
            <w:vAlign w:val="center"/>
          </w:tcPr>
          <w:p w14:paraId="25996F52" w14:textId="77777777" w:rsidR="00E62F3C" w:rsidRDefault="00941E3E">
            <w:pPr>
              <w:spacing w:after="0" w:line="240" w:lineRule="auto"/>
              <w:jc w:val="center"/>
              <w:rPr>
                <w:b/>
                <w:sz w:val="24"/>
              </w:rPr>
            </w:pPr>
            <w:r>
              <w:rPr>
                <w:rFonts w:eastAsia="Calibri"/>
                <w:b/>
                <w:sz w:val="24"/>
              </w:rPr>
              <w:t>Équinoxe d’automne</w:t>
            </w:r>
          </w:p>
        </w:tc>
        <w:tc>
          <w:tcPr>
            <w:tcW w:w="2694" w:type="dxa"/>
          </w:tcPr>
          <w:p w14:paraId="0A50688C" w14:textId="77777777" w:rsidR="00E62F3C" w:rsidRDefault="00E62F3C">
            <w:pPr>
              <w:spacing w:after="0" w:line="240" w:lineRule="auto"/>
              <w:rPr>
                <w:sz w:val="24"/>
              </w:rPr>
            </w:pPr>
          </w:p>
        </w:tc>
      </w:tr>
      <w:tr w:rsidR="00E62F3C" w14:paraId="4A41C5C5" w14:textId="77777777" w:rsidTr="00BD469D">
        <w:trPr>
          <w:trHeight w:val="397"/>
        </w:trPr>
        <w:tc>
          <w:tcPr>
            <w:tcW w:w="2943" w:type="dxa"/>
            <w:vAlign w:val="center"/>
          </w:tcPr>
          <w:p w14:paraId="01FFCAD8" w14:textId="77777777" w:rsidR="00E62F3C" w:rsidRDefault="00941E3E">
            <w:pPr>
              <w:spacing w:after="0" w:line="240" w:lineRule="auto"/>
              <w:jc w:val="center"/>
              <w:rPr>
                <w:b/>
                <w:sz w:val="24"/>
              </w:rPr>
            </w:pPr>
            <w:r>
              <w:rPr>
                <w:rFonts w:eastAsia="Calibri"/>
                <w:b/>
                <w:sz w:val="24"/>
              </w:rPr>
              <w:t>Solstice d’été</w:t>
            </w:r>
          </w:p>
        </w:tc>
        <w:tc>
          <w:tcPr>
            <w:tcW w:w="2694" w:type="dxa"/>
          </w:tcPr>
          <w:p w14:paraId="4D156EA0" w14:textId="77777777" w:rsidR="00E62F3C" w:rsidRDefault="00E62F3C">
            <w:pPr>
              <w:spacing w:after="0" w:line="240" w:lineRule="auto"/>
              <w:rPr>
                <w:sz w:val="24"/>
              </w:rPr>
            </w:pPr>
          </w:p>
        </w:tc>
      </w:tr>
      <w:tr w:rsidR="00E62F3C" w14:paraId="3F939681" w14:textId="77777777" w:rsidTr="00BD469D">
        <w:trPr>
          <w:trHeight w:val="397"/>
        </w:trPr>
        <w:tc>
          <w:tcPr>
            <w:tcW w:w="2943" w:type="dxa"/>
            <w:vAlign w:val="center"/>
          </w:tcPr>
          <w:p w14:paraId="584CF8A5" w14:textId="77777777" w:rsidR="00E62F3C" w:rsidRDefault="00D549C3">
            <w:pPr>
              <w:spacing w:after="0" w:line="240" w:lineRule="auto"/>
              <w:jc w:val="center"/>
              <w:rPr>
                <w:b/>
                <w:sz w:val="24"/>
              </w:rPr>
            </w:pPr>
            <w:r>
              <w:rPr>
                <w:rFonts w:eastAsia="Calibri"/>
                <w:b/>
                <w:sz w:val="24"/>
              </w:rPr>
              <w:t>Équinoxe d’hiver</w:t>
            </w:r>
          </w:p>
        </w:tc>
        <w:tc>
          <w:tcPr>
            <w:tcW w:w="2694" w:type="dxa"/>
          </w:tcPr>
          <w:p w14:paraId="1BEBC93B" w14:textId="77777777" w:rsidR="00E62F3C" w:rsidRDefault="00E62F3C">
            <w:pPr>
              <w:spacing w:after="0" w:line="240" w:lineRule="auto"/>
              <w:rPr>
                <w:sz w:val="24"/>
              </w:rPr>
            </w:pPr>
          </w:p>
        </w:tc>
      </w:tr>
    </w:tbl>
    <w:p w14:paraId="1C01A3F0" w14:textId="77777777" w:rsidR="00E62F3C" w:rsidRDefault="00E62F3C">
      <w:pPr>
        <w:pStyle w:val="Paragraphedeliste"/>
        <w:rPr>
          <w:b/>
          <w:u w:val="single"/>
        </w:rPr>
      </w:pPr>
    </w:p>
    <w:p w14:paraId="05FAF633" w14:textId="77777777" w:rsidR="00E62F3C" w:rsidRDefault="00E62F3C">
      <w:pPr>
        <w:pStyle w:val="Paragraphedeliste"/>
        <w:rPr>
          <w:b/>
          <w:u w:val="single"/>
        </w:rPr>
      </w:pPr>
    </w:p>
    <w:p w14:paraId="07C3A500" w14:textId="77777777" w:rsidR="00E62F3C" w:rsidRDefault="00E62F3C">
      <w:pPr>
        <w:pStyle w:val="Paragraphedeliste"/>
        <w:rPr>
          <w:b/>
          <w:u w:val="single"/>
        </w:rPr>
      </w:pPr>
    </w:p>
    <w:p w14:paraId="779D9364" w14:textId="77777777" w:rsidR="00E62F3C" w:rsidRPr="0031210A" w:rsidRDefault="00941E3E">
      <w:pPr>
        <w:pStyle w:val="Paragraphedeliste"/>
        <w:numPr>
          <w:ilvl w:val="0"/>
          <w:numId w:val="2"/>
        </w:numPr>
        <w:rPr>
          <w:b/>
          <w:color w:val="F79646" w:themeColor="accent6"/>
          <w:u w:val="single"/>
        </w:rPr>
      </w:pPr>
      <w:r w:rsidRPr="0031210A">
        <w:rPr>
          <w:b/>
          <w:color w:val="F79646" w:themeColor="accent6"/>
          <w:u w:val="single"/>
        </w:rPr>
        <w:t xml:space="preserve">Bilan </w:t>
      </w:r>
    </w:p>
    <w:p w14:paraId="732C4B7A" w14:textId="5C4273C3" w:rsidR="00E62F3C" w:rsidRDefault="00BE4E5F">
      <w:pPr>
        <w:pStyle w:val="Paragraphedeliste"/>
        <w:numPr>
          <w:ilvl w:val="0"/>
          <w:numId w:val="6"/>
        </w:numPr>
      </w:pPr>
      <w:r>
        <w:t>À</w:t>
      </w:r>
      <w:r w:rsidR="00941E3E">
        <w:t xml:space="preserve"> partir </w:t>
      </w:r>
      <w:r>
        <w:t>de</w:t>
      </w:r>
      <w:r w:rsidR="00941E3E">
        <w:t xml:space="preserve">s observations, </w:t>
      </w:r>
      <w:r w:rsidR="00BD469D">
        <w:t>tracer</w:t>
      </w:r>
      <w:r w:rsidR="004956E7">
        <w:t xml:space="preserve"> sur le dessin ci-dessous</w:t>
      </w:r>
      <w:r w:rsidR="00941E3E">
        <w:t xml:space="preserve"> le</w:t>
      </w:r>
      <w:r w:rsidR="004956E7">
        <w:t>s</w:t>
      </w:r>
      <w:r w:rsidR="00941E3E">
        <w:t xml:space="preserve"> trajet</w:t>
      </w:r>
      <w:r w:rsidR="004956E7">
        <w:t xml:space="preserve">s apparents </w:t>
      </w:r>
      <w:r w:rsidR="00941E3E">
        <w:t xml:space="preserve">du Soleil </w:t>
      </w:r>
      <w:r w:rsidR="004956E7">
        <w:t>pour chaque saison</w:t>
      </w:r>
      <w:r>
        <w:t>.</w:t>
      </w:r>
    </w:p>
    <w:p w14:paraId="055873BF" w14:textId="77777777" w:rsidR="00E62F3C" w:rsidRDefault="00941E3E">
      <w:r>
        <w:rPr>
          <w:noProof/>
        </w:rPr>
        <w:drawing>
          <wp:inline distT="0" distB="0" distL="0" distR="0" wp14:anchorId="3521783B" wp14:editId="600E2F32">
            <wp:extent cx="6828155" cy="2470150"/>
            <wp:effectExtent l="0" t="0" r="0" b="0"/>
            <wp:docPr id="3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14"/>
                    <pic:cNvPicPr>
                      <a:picLocks noChangeAspect="1" noChangeArrowheads="1"/>
                    </pic:cNvPicPr>
                  </pic:nvPicPr>
                  <pic:blipFill>
                    <a:blip r:embed="rId20"/>
                    <a:stretch>
                      <a:fillRect/>
                    </a:stretch>
                  </pic:blipFill>
                  <pic:spPr bwMode="auto">
                    <a:xfrm>
                      <a:off x="0" y="0"/>
                      <a:ext cx="6828155" cy="2470150"/>
                    </a:xfrm>
                    <a:prstGeom prst="rect">
                      <a:avLst/>
                    </a:prstGeom>
                  </pic:spPr>
                </pic:pic>
              </a:graphicData>
            </a:graphic>
          </wp:inline>
        </w:drawing>
      </w:r>
    </w:p>
    <w:p w14:paraId="2D5D1392" w14:textId="77777777" w:rsidR="00E62F3C" w:rsidRDefault="00E62F3C">
      <w:pPr>
        <w:pStyle w:val="Paragraphedeliste"/>
        <w:ind w:left="360"/>
      </w:pPr>
    </w:p>
    <w:p w14:paraId="66C48FD1" w14:textId="03DE3D82" w:rsidR="00E62F3C" w:rsidRDefault="00BD469D">
      <w:pPr>
        <w:pStyle w:val="Paragraphedeliste"/>
        <w:numPr>
          <w:ilvl w:val="0"/>
          <w:numId w:val="6"/>
        </w:numPr>
      </w:pPr>
      <w:r>
        <w:t>Relier</w:t>
      </w:r>
      <w:r w:rsidR="00941E3E">
        <w:t xml:space="preserve"> correctement</w:t>
      </w:r>
      <w:r w:rsidR="00BE4E5F">
        <w:t xml:space="preserve"> </w:t>
      </w:r>
      <w:r w:rsidR="00941E3E">
        <w:t xml:space="preserve">les mouvements de la Terre avec </w:t>
      </w:r>
      <w:r w:rsidR="00E17B62">
        <w:t xml:space="preserve">leur durée et </w:t>
      </w:r>
      <w:r w:rsidR="00941E3E">
        <w:t xml:space="preserve">leurs </w:t>
      </w:r>
      <w:proofErr w:type="gramStart"/>
      <w:r w:rsidR="00941E3E">
        <w:t>conséquences:</w:t>
      </w:r>
      <w:proofErr w:type="gramEnd"/>
      <w:r w:rsidR="00941E3E">
        <w:t xml:space="preserve"> </w:t>
      </w:r>
    </w:p>
    <w:tbl>
      <w:tblPr>
        <w:tblStyle w:val="Grilledutableau"/>
        <w:tblW w:w="10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80"/>
        <w:gridCol w:w="680"/>
        <w:gridCol w:w="680"/>
        <w:gridCol w:w="1299"/>
        <w:gridCol w:w="680"/>
        <w:gridCol w:w="680"/>
        <w:gridCol w:w="680"/>
        <w:gridCol w:w="2721"/>
      </w:tblGrid>
      <w:tr w:rsidR="0031210A" w14:paraId="7FE9C1FE" w14:textId="77777777" w:rsidTr="0031210A">
        <w:trPr>
          <w:trHeight w:val="624"/>
        </w:trPr>
        <w:tc>
          <w:tcPr>
            <w:tcW w:w="3288" w:type="dxa"/>
            <w:gridSpan w:val="2"/>
            <w:shd w:val="clear" w:color="auto" w:fill="B6DDE8" w:themeFill="accent5" w:themeFillTint="66"/>
            <w:vAlign w:val="center"/>
          </w:tcPr>
          <w:p w14:paraId="1DCE4594" w14:textId="77777777" w:rsidR="0031210A" w:rsidRDefault="0031210A" w:rsidP="0031210A">
            <w:pPr>
              <w:spacing w:after="0"/>
              <w:jc w:val="center"/>
            </w:pPr>
            <w:r>
              <w:rPr>
                <w:rFonts w:eastAsia="Calibri"/>
              </w:rPr>
              <w:t>Mouvements de la Terre</w:t>
            </w:r>
          </w:p>
        </w:tc>
        <w:tc>
          <w:tcPr>
            <w:tcW w:w="680" w:type="dxa"/>
            <w:vAlign w:val="center"/>
          </w:tcPr>
          <w:p w14:paraId="0D5013E3" w14:textId="77777777" w:rsidR="0031210A" w:rsidRDefault="0031210A" w:rsidP="0031210A">
            <w:pPr>
              <w:spacing w:after="0"/>
              <w:jc w:val="center"/>
            </w:pPr>
          </w:p>
        </w:tc>
        <w:tc>
          <w:tcPr>
            <w:tcW w:w="2659" w:type="dxa"/>
            <w:gridSpan w:val="3"/>
            <w:shd w:val="clear" w:color="auto" w:fill="B6DDE8" w:themeFill="accent5" w:themeFillTint="66"/>
            <w:vAlign w:val="center"/>
          </w:tcPr>
          <w:p w14:paraId="5417AC21" w14:textId="77777777" w:rsidR="0031210A" w:rsidRDefault="0031210A" w:rsidP="0031210A">
            <w:pPr>
              <w:spacing w:after="0"/>
              <w:jc w:val="center"/>
            </w:pPr>
            <w:r>
              <w:t>Durée du mouvement</w:t>
            </w:r>
          </w:p>
        </w:tc>
        <w:tc>
          <w:tcPr>
            <w:tcW w:w="680" w:type="dxa"/>
            <w:vAlign w:val="center"/>
          </w:tcPr>
          <w:p w14:paraId="2B333E76" w14:textId="77777777" w:rsidR="0031210A" w:rsidRDefault="0031210A" w:rsidP="0031210A">
            <w:pPr>
              <w:spacing w:after="0"/>
              <w:jc w:val="center"/>
            </w:pPr>
          </w:p>
        </w:tc>
        <w:tc>
          <w:tcPr>
            <w:tcW w:w="3401" w:type="dxa"/>
            <w:gridSpan w:val="2"/>
            <w:shd w:val="clear" w:color="auto" w:fill="B6DDE8" w:themeFill="accent5" w:themeFillTint="66"/>
            <w:vAlign w:val="center"/>
          </w:tcPr>
          <w:p w14:paraId="67F011DA" w14:textId="77777777" w:rsidR="0031210A" w:rsidRDefault="0031210A" w:rsidP="0031210A">
            <w:pPr>
              <w:spacing w:after="0"/>
              <w:jc w:val="center"/>
            </w:pPr>
            <w:r>
              <w:t>Conséquences</w:t>
            </w:r>
          </w:p>
        </w:tc>
      </w:tr>
      <w:tr w:rsidR="0031210A" w14:paraId="05361FD7" w14:textId="77777777" w:rsidTr="0031210A">
        <w:trPr>
          <w:trHeight w:val="794"/>
        </w:trPr>
        <w:tc>
          <w:tcPr>
            <w:tcW w:w="2608" w:type="dxa"/>
            <w:vMerge w:val="restart"/>
            <w:vAlign w:val="center"/>
          </w:tcPr>
          <w:p w14:paraId="45C41965" w14:textId="77777777" w:rsidR="0031210A" w:rsidRDefault="0031210A" w:rsidP="0031210A">
            <w:pPr>
              <w:spacing w:after="0"/>
              <w:jc w:val="right"/>
            </w:pPr>
            <w:r>
              <w:rPr>
                <w:rFonts w:eastAsia="Calibri"/>
              </w:rPr>
              <w:t>Mouvement de rotation</w:t>
            </w:r>
          </w:p>
        </w:tc>
        <w:tc>
          <w:tcPr>
            <w:tcW w:w="680" w:type="dxa"/>
            <w:vMerge w:val="restart"/>
            <w:vAlign w:val="center"/>
          </w:tcPr>
          <w:p w14:paraId="0F0F15BB" w14:textId="77777777" w:rsidR="0031210A" w:rsidRDefault="0031210A" w:rsidP="0031210A">
            <w:pPr>
              <w:spacing w:after="0"/>
            </w:pPr>
            <w:r>
              <w:rPr>
                <w:rFonts w:eastAsia="Calibri"/>
              </w:rPr>
              <w:t>●</w:t>
            </w:r>
          </w:p>
        </w:tc>
        <w:tc>
          <w:tcPr>
            <w:tcW w:w="680" w:type="dxa"/>
          </w:tcPr>
          <w:p w14:paraId="50C158D6" w14:textId="77777777" w:rsidR="0031210A" w:rsidRDefault="0031210A" w:rsidP="0031210A">
            <w:pPr>
              <w:spacing w:after="0"/>
              <w:rPr>
                <w:rFonts w:eastAsia="Calibri"/>
              </w:rPr>
            </w:pPr>
          </w:p>
        </w:tc>
        <w:tc>
          <w:tcPr>
            <w:tcW w:w="680" w:type="dxa"/>
            <w:vMerge w:val="restart"/>
            <w:vAlign w:val="center"/>
          </w:tcPr>
          <w:p w14:paraId="2479E289" w14:textId="77777777" w:rsidR="0031210A" w:rsidRDefault="0031210A" w:rsidP="0031210A">
            <w:pPr>
              <w:spacing w:after="0"/>
              <w:jc w:val="right"/>
            </w:pPr>
            <w:r>
              <w:rPr>
                <w:rFonts w:eastAsia="Calibri"/>
              </w:rPr>
              <w:t>●</w:t>
            </w:r>
          </w:p>
        </w:tc>
        <w:tc>
          <w:tcPr>
            <w:tcW w:w="1299" w:type="dxa"/>
            <w:vMerge w:val="restart"/>
            <w:vAlign w:val="center"/>
          </w:tcPr>
          <w:p w14:paraId="72F45E9C" w14:textId="77777777" w:rsidR="0031210A" w:rsidRDefault="0031210A" w:rsidP="0031210A">
            <w:pPr>
              <w:spacing w:after="0"/>
              <w:jc w:val="center"/>
            </w:pPr>
            <w:r>
              <w:rPr>
                <w:rFonts w:eastAsia="Calibri"/>
              </w:rPr>
              <w:t>365 jours</w:t>
            </w:r>
          </w:p>
        </w:tc>
        <w:tc>
          <w:tcPr>
            <w:tcW w:w="680" w:type="dxa"/>
            <w:vMerge w:val="restart"/>
            <w:vAlign w:val="center"/>
          </w:tcPr>
          <w:p w14:paraId="23DE7365" w14:textId="77777777" w:rsidR="0031210A" w:rsidRDefault="0031210A" w:rsidP="0031210A">
            <w:pPr>
              <w:spacing w:after="0"/>
            </w:pPr>
            <w:r>
              <w:rPr>
                <w:rFonts w:eastAsia="Calibri"/>
              </w:rPr>
              <w:t>●</w:t>
            </w:r>
          </w:p>
        </w:tc>
        <w:tc>
          <w:tcPr>
            <w:tcW w:w="680" w:type="dxa"/>
          </w:tcPr>
          <w:p w14:paraId="27FDB2C0" w14:textId="77777777" w:rsidR="0031210A" w:rsidRDefault="0031210A" w:rsidP="0031210A">
            <w:pPr>
              <w:spacing w:after="0"/>
            </w:pPr>
          </w:p>
        </w:tc>
        <w:tc>
          <w:tcPr>
            <w:tcW w:w="680" w:type="dxa"/>
            <w:vAlign w:val="center"/>
          </w:tcPr>
          <w:p w14:paraId="4ABF270C" w14:textId="77777777" w:rsidR="0031210A" w:rsidRDefault="0031210A" w:rsidP="0031210A">
            <w:pPr>
              <w:spacing w:after="0" w:line="240" w:lineRule="auto"/>
              <w:jc w:val="right"/>
              <w:rPr>
                <w:rFonts w:ascii="Calibri" w:eastAsia="Calibri" w:hAnsi="Calibri"/>
              </w:rPr>
            </w:pPr>
            <w:r>
              <w:rPr>
                <w:rFonts w:eastAsia="Calibri"/>
              </w:rPr>
              <w:t>●</w:t>
            </w:r>
          </w:p>
        </w:tc>
        <w:tc>
          <w:tcPr>
            <w:tcW w:w="2721" w:type="dxa"/>
            <w:vAlign w:val="center"/>
          </w:tcPr>
          <w:p w14:paraId="2249D326" w14:textId="77777777" w:rsidR="0031210A" w:rsidRDefault="0031210A" w:rsidP="0031210A">
            <w:pPr>
              <w:spacing w:after="0"/>
            </w:pPr>
            <w:r>
              <w:rPr>
                <w:rFonts w:eastAsia="Calibri"/>
              </w:rPr>
              <w:t>Alternance des saisons</w:t>
            </w:r>
          </w:p>
        </w:tc>
      </w:tr>
      <w:tr w:rsidR="0031210A" w14:paraId="07906AF9" w14:textId="77777777" w:rsidTr="0031210A">
        <w:trPr>
          <w:trHeight w:val="927"/>
        </w:trPr>
        <w:tc>
          <w:tcPr>
            <w:tcW w:w="2608" w:type="dxa"/>
            <w:vMerge/>
            <w:vAlign w:val="center"/>
          </w:tcPr>
          <w:p w14:paraId="08703614" w14:textId="77777777" w:rsidR="0031210A" w:rsidRDefault="0031210A" w:rsidP="0031210A">
            <w:pPr>
              <w:spacing w:after="0"/>
              <w:jc w:val="right"/>
            </w:pPr>
          </w:p>
        </w:tc>
        <w:tc>
          <w:tcPr>
            <w:tcW w:w="680" w:type="dxa"/>
            <w:vMerge/>
            <w:vAlign w:val="center"/>
          </w:tcPr>
          <w:p w14:paraId="53D74EDE" w14:textId="77777777" w:rsidR="0031210A" w:rsidRDefault="0031210A" w:rsidP="0031210A">
            <w:pPr>
              <w:spacing w:after="0"/>
            </w:pPr>
          </w:p>
        </w:tc>
        <w:tc>
          <w:tcPr>
            <w:tcW w:w="680" w:type="dxa"/>
          </w:tcPr>
          <w:p w14:paraId="05F97DEF" w14:textId="77777777" w:rsidR="0031210A" w:rsidRDefault="0031210A" w:rsidP="0031210A">
            <w:pPr>
              <w:spacing w:after="0"/>
            </w:pPr>
          </w:p>
        </w:tc>
        <w:tc>
          <w:tcPr>
            <w:tcW w:w="680" w:type="dxa"/>
            <w:vMerge/>
            <w:vAlign w:val="center"/>
          </w:tcPr>
          <w:p w14:paraId="4F60E0C9" w14:textId="77777777" w:rsidR="0031210A" w:rsidRDefault="0031210A" w:rsidP="0031210A">
            <w:pPr>
              <w:spacing w:after="0"/>
              <w:jc w:val="right"/>
            </w:pPr>
          </w:p>
        </w:tc>
        <w:tc>
          <w:tcPr>
            <w:tcW w:w="1299" w:type="dxa"/>
            <w:vMerge/>
            <w:vAlign w:val="center"/>
          </w:tcPr>
          <w:p w14:paraId="529C6A3E" w14:textId="77777777" w:rsidR="0031210A" w:rsidRDefault="0031210A" w:rsidP="0031210A">
            <w:pPr>
              <w:spacing w:after="0"/>
              <w:jc w:val="center"/>
            </w:pPr>
          </w:p>
        </w:tc>
        <w:tc>
          <w:tcPr>
            <w:tcW w:w="680" w:type="dxa"/>
            <w:vMerge/>
            <w:vAlign w:val="center"/>
          </w:tcPr>
          <w:p w14:paraId="55A4A397" w14:textId="77777777" w:rsidR="0031210A" w:rsidRDefault="0031210A" w:rsidP="0031210A">
            <w:pPr>
              <w:spacing w:after="0"/>
            </w:pPr>
          </w:p>
        </w:tc>
        <w:tc>
          <w:tcPr>
            <w:tcW w:w="680" w:type="dxa"/>
          </w:tcPr>
          <w:p w14:paraId="2824B43E" w14:textId="77777777" w:rsidR="0031210A" w:rsidRDefault="0031210A" w:rsidP="0031210A">
            <w:pPr>
              <w:spacing w:after="0"/>
            </w:pPr>
          </w:p>
        </w:tc>
        <w:tc>
          <w:tcPr>
            <w:tcW w:w="680" w:type="dxa"/>
            <w:vAlign w:val="center"/>
          </w:tcPr>
          <w:p w14:paraId="232386F1" w14:textId="77777777" w:rsidR="0031210A" w:rsidRDefault="0031210A" w:rsidP="0031210A">
            <w:pPr>
              <w:spacing w:after="0" w:line="240" w:lineRule="auto"/>
              <w:jc w:val="right"/>
              <w:rPr>
                <w:rFonts w:ascii="Calibri" w:eastAsia="Calibri" w:hAnsi="Calibri"/>
              </w:rPr>
            </w:pPr>
            <w:r>
              <w:rPr>
                <w:rFonts w:eastAsia="Calibri"/>
              </w:rPr>
              <w:t>●</w:t>
            </w:r>
          </w:p>
        </w:tc>
        <w:tc>
          <w:tcPr>
            <w:tcW w:w="2721" w:type="dxa"/>
            <w:vAlign w:val="center"/>
          </w:tcPr>
          <w:p w14:paraId="24FC8BEB" w14:textId="77777777" w:rsidR="0031210A" w:rsidRDefault="0031210A" w:rsidP="0031210A">
            <w:pPr>
              <w:spacing w:after="0"/>
            </w:pPr>
            <w:r>
              <w:rPr>
                <w:rFonts w:eastAsia="Calibri"/>
              </w:rPr>
              <w:t>Variation de la durée d’ensoleillement</w:t>
            </w:r>
          </w:p>
        </w:tc>
      </w:tr>
      <w:tr w:rsidR="0031210A" w14:paraId="4F31E6EF" w14:textId="77777777" w:rsidTr="0031210A">
        <w:trPr>
          <w:trHeight w:val="927"/>
        </w:trPr>
        <w:tc>
          <w:tcPr>
            <w:tcW w:w="2608" w:type="dxa"/>
            <w:vMerge w:val="restart"/>
            <w:vAlign w:val="center"/>
          </w:tcPr>
          <w:p w14:paraId="4A649990" w14:textId="77777777" w:rsidR="0031210A" w:rsidRDefault="0031210A" w:rsidP="0031210A">
            <w:pPr>
              <w:spacing w:after="0"/>
              <w:jc w:val="right"/>
            </w:pPr>
            <w:r>
              <w:rPr>
                <w:rFonts w:eastAsia="Calibri"/>
              </w:rPr>
              <w:t>Mouvement de révolution</w:t>
            </w:r>
          </w:p>
        </w:tc>
        <w:tc>
          <w:tcPr>
            <w:tcW w:w="680" w:type="dxa"/>
            <w:vMerge w:val="restart"/>
            <w:vAlign w:val="center"/>
          </w:tcPr>
          <w:p w14:paraId="1064119E" w14:textId="77777777" w:rsidR="0031210A" w:rsidRDefault="0031210A" w:rsidP="0031210A">
            <w:pPr>
              <w:spacing w:after="0"/>
            </w:pPr>
            <w:r>
              <w:rPr>
                <w:rFonts w:eastAsia="Calibri"/>
              </w:rPr>
              <w:t>●</w:t>
            </w:r>
          </w:p>
        </w:tc>
        <w:tc>
          <w:tcPr>
            <w:tcW w:w="680" w:type="dxa"/>
          </w:tcPr>
          <w:p w14:paraId="6A0487E1" w14:textId="77777777" w:rsidR="0031210A" w:rsidRDefault="0031210A" w:rsidP="0031210A">
            <w:pPr>
              <w:spacing w:after="0"/>
              <w:rPr>
                <w:rFonts w:eastAsia="Calibri"/>
              </w:rPr>
            </w:pPr>
          </w:p>
        </w:tc>
        <w:tc>
          <w:tcPr>
            <w:tcW w:w="680" w:type="dxa"/>
            <w:vMerge w:val="restart"/>
            <w:vAlign w:val="center"/>
          </w:tcPr>
          <w:p w14:paraId="4ADDA664" w14:textId="77777777" w:rsidR="0031210A" w:rsidRDefault="0031210A" w:rsidP="0031210A">
            <w:pPr>
              <w:spacing w:after="0"/>
              <w:jc w:val="right"/>
            </w:pPr>
            <w:r>
              <w:rPr>
                <w:rFonts w:eastAsia="Calibri"/>
              </w:rPr>
              <w:t>●</w:t>
            </w:r>
          </w:p>
        </w:tc>
        <w:tc>
          <w:tcPr>
            <w:tcW w:w="1299" w:type="dxa"/>
            <w:vMerge w:val="restart"/>
            <w:vAlign w:val="center"/>
          </w:tcPr>
          <w:p w14:paraId="34453A7F" w14:textId="77777777" w:rsidR="0031210A" w:rsidRDefault="0031210A" w:rsidP="0031210A">
            <w:pPr>
              <w:spacing w:after="0"/>
              <w:jc w:val="center"/>
            </w:pPr>
            <w:r>
              <w:rPr>
                <w:rFonts w:eastAsia="Calibri"/>
              </w:rPr>
              <w:t>24 heures</w:t>
            </w:r>
          </w:p>
        </w:tc>
        <w:tc>
          <w:tcPr>
            <w:tcW w:w="680" w:type="dxa"/>
            <w:vMerge w:val="restart"/>
            <w:vAlign w:val="center"/>
          </w:tcPr>
          <w:p w14:paraId="5EE1F0C1" w14:textId="77777777" w:rsidR="0031210A" w:rsidRDefault="0031210A" w:rsidP="0031210A">
            <w:pPr>
              <w:spacing w:after="0"/>
            </w:pPr>
            <w:r>
              <w:rPr>
                <w:rFonts w:eastAsia="Calibri"/>
              </w:rPr>
              <w:t>●</w:t>
            </w:r>
          </w:p>
        </w:tc>
        <w:tc>
          <w:tcPr>
            <w:tcW w:w="680" w:type="dxa"/>
          </w:tcPr>
          <w:p w14:paraId="1CDDF50E" w14:textId="77777777" w:rsidR="0031210A" w:rsidRDefault="0031210A" w:rsidP="0031210A">
            <w:pPr>
              <w:spacing w:after="0"/>
            </w:pPr>
          </w:p>
        </w:tc>
        <w:tc>
          <w:tcPr>
            <w:tcW w:w="680" w:type="dxa"/>
            <w:vAlign w:val="center"/>
          </w:tcPr>
          <w:p w14:paraId="0A0EE4DE" w14:textId="77777777" w:rsidR="0031210A" w:rsidRDefault="0031210A" w:rsidP="0031210A">
            <w:pPr>
              <w:spacing w:after="0" w:line="240" w:lineRule="auto"/>
              <w:jc w:val="right"/>
              <w:rPr>
                <w:rFonts w:ascii="Calibri" w:eastAsia="Calibri" w:hAnsi="Calibri"/>
              </w:rPr>
            </w:pPr>
            <w:r>
              <w:rPr>
                <w:rFonts w:eastAsia="Calibri"/>
              </w:rPr>
              <w:t>●</w:t>
            </w:r>
          </w:p>
        </w:tc>
        <w:tc>
          <w:tcPr>
            <w:tcW w:w="2721" w:type="dxa"/>
            <w:vAlign w:val="center"/>
          </w:tcPr>
          <w:p w14:paraId="786ED6C3" w14:textId="77777777" w:rsidR="0031210A" w:rsidRDefault="0031210A" w:rsidP="0031210A">
            <w:pPr>
              <w:spacing w:after="0"/>
            </w:pPr>
            <w:r>
              <w:rPr>
                <w:rFonts w:eastAsia="Calibri"/>
              </w:rPr>
              <w:t>Alternance jour/nuit</w:t>
            </w:r>
          </w:p>
        </w:tc>
      </w:tr>
      <w:tr w:rsidR="0031210A" w14:paraId="65096607" w14:textId="77777777" w:rsidTr="0031210A">
        <w:trPr>
          <w:trHeight w:val="927"/>
        </w:trPr>
        <w:tc>
          <w:tcPr>
            <w:tcW w:w="2608" w:type="dxa"/>
            <w:vMerge/>
          </w:tcPr>
          <w:p w14:paraId="48752E79" w14:textId="77777777" w:rsidR="0031210A" w:rsidRDefault="0031210A" w:rsidP="0031210A">
            <w:pPr>
              <w:spacing w:after="0"/>
            </w:pPr>
          </w:p>
        </w:tc>
        <w:tc>
          <w:tcPr>
            <w:tcW w:w="680" w:type="dxa"/>
            <w:vMerge/>
          </w:tcPr>
          <w:p w14:paraId="5284B504" w14:textId="77777777" w:rsidR="0031210A" w:rsidRDefault="0031210A" w:rsidP="0031210A">
            <w:pPr>
              <w:spacing w:after="0"/>
            </w:pPr>
          </w:p>
        </w:tc>
        <w:tc>
          <w:tcPr>
            <w:tcW w:w="680" w:type="dxa"/>
          </w:tcPr>
          <w:p w14:paraId="48214B38" w14:textId="77777777" w:rsidR="0031210A" w:rsidRDefault="0031210A" w:rsidP="0031210A">
            <w:pPr>
              <w:spacing w:after="0"/>
            </w:pPr>
          </w:p>
        </w:tc>
        <w:tc>
          <w:tcPr>
            <w:tcW w:w="680" w:type="dxa"/>
            <w:vMerge/>
          </w:tcPr>
          <w:p w14:paraId="404F8B58" w14:textId="77777777" w:rsidR="0031210A" w:rsidRDefault="0031210A" w:rsidP="0031210A">
            <w:pPr>
              <w:spacing w:after="0"/>
            </w:pPr>
          </w:p>
        </w:tc>
        <w:tc>
          <w:tcPr>
            <w:tcW w:w="1299" w:type="dxa"/>
            <w:vMerge/>
          </w:tcPr>
          <w:p w14:paraId="46A18D4E" w14:textId="77777777" w:rsidR="0031210A" w:rsidRDefault="0031210A" w:rsidP="0031210A">
            <w:pPr>
              <w:spacing w:after="0"/>
            </w:pPr>
          </w:p>
        </w:tc>
        <w:tc>
          <w:tcPr>
            <w:tcW w:w="680" w:type="dxa"/>
            <w:vMerge/>
            <w:vAlign w:val="center"/>
          </w:tcPr>
          <w:p w14:paraId="3EB6B71D" w14:textId="77777777" w:rsidR="0031210A" w:rsidRDefault="0031210A" w:rsidP="0031210A">
            <w:pPr>
              <w:spacing w:after="0"/>
            </w:pPr>
          </w:p>
        </w:tc>
        <w:tc>
          <w:tcPr>
            <w:tcW w:w="680" w:type="dxa"/>
          </w:tcPr>
          <w:p w14:paraId="029B9BD8" w14:textId="77777777" w:rsidR="0031210A" w:rsidRDefault="0031210A" w:rsidP="0031210A">
            <w:pPr>
              <w:spacing w:after="0"/>
            </w:pPr>
          </w:p>
        </w:tc>
        <w:tc>
          <w:tcPr>
            <w:tcW w:w="680" w:type="dxa"/>
            <w:vAlign w:val="center"/>
          </w:tcPr>
          <w:p w14:paraId="26B66BD0" w14:textId="77777777" w:rsidR="0031210A" w:rsidRDefault="0031210A" w:rsidP="0031210A">
            <w:pPr>
              <w:spacing w:after="0" w:line="240" w:lineRule="auto"/>
              <w:jc w:val="right"/>
              <w:rPr>
                <w:rFonts w:ascii="Calibri" w:eastAsia="Calibri" w:hAnsi="Calibri"/>
              </w:rPr>
            </w:pPr>
            <w:r>
              <w:rPr>
                <w:rFonts w:eastAsia="Calibri"/>
              </w:rPr>
              <w:t>●</w:t>
            </w:r>
          </w:p>
        </w:tc>
        <w:tc>
          <w:tcPr>
            <w:tcW w:w="2721" w:type="dxa"/>
            <w:vAlign w:val="center"/>
          </w:tcPr>
          <w:p w14:paraId="3F52C2D6" w14:textId="77777777" w:rsidR="0031210A" w:rsidRDefault="0031210A" w:rsidP="0031210A">
            <w:pPr>
              <w:spacing w:after="0"/>
            </w:pPr>
            <w:r>
              <w:rPr>
                <w:rFonts w:eastAsia="Calibri"/>
              </w:rPr>
              <w:t>Influence la température à une heure donnée.</w:t>
            </w:r>
          </w:p>
        </w:tc>
      </w:tr>
    </w:tbl>
    <w:p w14:paraId="349C1607" w14:textId="77777777" w:rsidR="000C6AD1" w:rsidRDefault="000C6AD1" w:rsidP="0031210A"/>
    <w:sectPr w:rsidR="000C6AD1" w:rsidSect="00BD469D">
      <w:footerReference w:type="default" r:id="rId21"/>
      <w:headerReference w:type="first" r:id="rId22"/>
      <w:footerReference w:type="first" r:id="rId23"/>
      <w:pgSz w:w="11906" w:h="16838"/>
      <w:pgMar w:top="567" w:right="567" w:bottom="567" w:left="567" w:header="79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6BD4C" w14:textId="77777777" w:rsidR="00AC2830" w:rsidRDefault="00AC2830">
      <w:pPr>
        <w:spacing w:after="0" w:line="240" w:lineRule="auto"/>
      </w:pPr>
      <w:r>
        <w:separator/>
      </w:r>
    </w:p>
  </w:endnote>
  <w:endnote w:type="continuationSeparator" w:id="0">
    <w:p w14:paraId="6EE4F16F" w14:textId="77777777" w:rsidR="00AC2830" w:rsidRDefault="00AC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238596"/>
      <w:docPartObj>
        <w:docPartGallery w:val="Page Numbers (Bottom of Page)"/>
        <w:docPartUnique/>
      </w:docPartObj>
    </w:sdtPr>
    <w:sdtContent>
      <w:sdt>
        <w:sdtPr>
          <w:id w:val="-1816320295"/>
          <w:docPartObj>
            <w:docPartGallery w:val="Page Numbers (Top of Page)"/>
            <w:docPartUnique/>
          </w:docPartObj>
        </w:sdtPr>
        <w:sdtContent>
          <w:p w14:paraId="171C1C9E" w14:textId="77777777" w:rsidR="00BD469D" w:rsidRDefault="00BD469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073BD">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073BD">
              <w:rPr>
                <w:b/>
                <w:bCs/>
                <w:noProof/>
              </w:rPr>
              <w:t>7</w:t>
            </w:r>
            <w:r>
              <w:rPr>
                <w:b/>
                <w:bCs/>
                <w:sz w:val="24"/>
                <w:szCs w:val="24"/>
              </w:rPr>
              <w:fldChar w:fldCharType="end"/>
            </w:r>
          </w:p>
        </w:sdtContent>
      </w:sdt>
    </w:sdtContent>
  </w:sdt>
  <w:p w14:paraId="2C828994" w14:textId="77777777" w:rsidR="00BD469D" w:rsidRDefault="00BD46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5680924"/>
      <w:docPartObj>
        <w:docPartGallery w:val="Page Numbers (Bottom of Page)"/>
        <w:docPartUnique/>
      </w:docPartObj>
    </w:sdtPr>
    <w:sdtContent>
      <w:sdt>
        <w:sdtPr>
          <w:id w:val="860082579"/>
          <w:docPartObj>
            <w:docPartGallery w:val="Page Numbers (Top of Page)"/>
            <w:docPartUnique/>
          </w:docPartObj>
        </w:sdtPr>
        <w:sdtContent>
          <w:p w14:paraId="20596080" w14:textId="77777777" w:rsidR="008918F4" w:rsidRDefault="008918F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D469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D469D">
              <w:rPr>
                <w:b/>
                <w:bCs/>
                <w:noProof/>
              </w:rPr>
              <w:t>8</w:t>
            </w:r>
            <w:r>
              <w:rPr>
                <w:b/>
                <w:bCs/>
                <w:sz w:val="24"/>
                <w:szCs w:val="24"/>
              </w:rPr>
              <w:fldChar w:fldCharType="end"/>
            </w:r>
          </w:p>
        </w:sdtContent>
      </w:sdt>
    </w:sdtContent>
  </w:sdt>
  <w:p w14:paraId="1FD7C354" w14:textId="77777777" w:rsidR="008918F4" w:rsidRDefault="008918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82D29" w14:textId="77777777" w:rsidR="00AC2830" w:rsidRDefault="00AC2830">
      <w:pPr>
        <w:spacing w:after="0" w:line="240" w:lineRule="auto"/>
      </w:pPr>
      <w:r>
        <w:separator/>
      </w:r>
    </w:p>
  </w:footnote>
  <w:footnote w:type="continuationSeparator" w:id="0">
    <w:p w14:paraId="1A7F291F" w14:textId="77777777" w:rsidR="00AC2830" w:rsidRDefault="00AC2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C5590" w14:textId="77777777" w:rsidR="00E62F3C" w:rsidRDefault="00941E3E">
    <w:pPr>
      <w:pStyle w:val="En-tte"/>
    </w:pPr>
    <w:r>
      <w:t>Nom Prénom :</w:t>
    </w:r>
    <w:r>
      <w:tab/>
    </w:r>
    <w:r>
      <w:tab/>
    </w:r>
    <w:r>
      <w:tab/>
      <w:t>Classe</w:t>
    </w:r>
  </w:p>
  <w:p w14:paraId="3E4B330E" w14:textId="77777777" w:rsidR="00E62F3C" w:rsidRDefault="00941E3E">
    <w:pPr>
      <w:pStyle w:val="En-tte"/>
    </w:pPr>
    <w:r>
      <w:tab/>
    </w:r>
    <w:r>
      <w:tab/>
    </w:r>
    <w:r>
      <w:tab/>
      <w:t xml:space="preserve">Date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183A"/>
    <w:multiLevelType w:val="multilevel"/>
    <w:tmpl w:val="542C7322"/>
    <w:lvl w:ilvl="0">
      <w:start w:val="1"/>
      <w:numFmt w:val="bullet"/>
      <w:lvlText w:val=""/>
      <w:lvlJc w:val="left"/>
      <w:pPr>
        <w:tabs>
          <w:tab w:val="num" w:pos="0"/>
        </w:tabs>
        <w:ind w:left="720" w:hanging="360"/>
      </w:pPr>
      <w:rPr>
        <w:rFonts w:ascii="Wingdings" w:hAnsi="Wingdings" w:cs="Wingdings"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FB54A3"/>
    <w:multiLevelType w:val="hybridMultilevel"/>
    <w:tmpl w:val="001EEE56"/>
    <w:lvl w:ilvl="0" w:tplc="E322437A">
      <w:numFmt w:val="bullet"/>
      <w:lvlText w:val="-"/>
      <w:lvlJc w:val="left"/>
      <w:pPr>
        <w:ind w:left="360" w:hanging="360"/>
      </w:pPr>
      <w:rPr>
        <w:rFonts w:ascii="Calibri" w:eastAsiaTheme="minorEastAsia" w:hAnsi="Calibri"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070C32"/>
    <w:multiLevelType w:val="multilevel"/>
    <w:tmpl w:val="0EBEE200"/>
    <w:lvl w:ilvl="0">
      <w:numFmt w:val="bullet"/>
      <w:lvlText w:val="-"/>
      <w:lvlJc w:val="left"/>
      <w:pPr>
        <w:tabs>
          <w:tab w:val="num" w:pos="0"/>
        </w:tabs>
        <w:ind w:left="720" w:hanging="360"/>
      </w:pPr>
      <w:rPr>
        <w:rFonts w:ascii="Calibri" w:eastAsiaTheme="minorEastAsia"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862FA1"/>
    <w:multiLevelType w:val="multilevel"/>
    <w:tmpl w:val="E84406FC"/>
    <w:lvl w:ilvl="0">
      <w:start w:val="1"/>
      <w:numFmt w:val="bullet"/>
      <w:lvlText w:val=""/>
      <w:lvlJc w:val="left"/>
      <w:pPr>
        <w:tabs>
          <w:tab w:val="num" w:pos="0"/>
        </w:tabs>
        <w:ind w:left="1080" w:hanging="360"/>
      </w:pPr>
      <w:rPr>
        <w:rFonts w:ascii="Wingdings" w:hAnsi="Wingdings" w:cs="Wingdings" w:hint="default"/>
        <w:color w:val="0070C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15842480"/>
    <w:multiLevelType w:val="multilevel"/>
    <w:tmpl w:val="E09A1A60"/>
    <w:lvl w:ilvl="0">
      <w:start w:val="1"/>
      <w:numFmt w:val="bullet"/>
      <w:lvlText w:val=""/>
      <w:lvlJc w:val="left"/>
      <w:pPr>
        <w:tabs>
          <w:tab w:val="num" w:pos="0"/>
        </w:tabs>
        <w:ind w:left="1080" w:hanging="360"/>
      </w:pPr>
      <w:rPr>
        <w:rFonts w:ascii="Wingdings" w:hAnsi="Wingdings" w:cs="Wingdings" w:hint="default"/>
        <w:color w:val="0070C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21A2695A"/>
    <w:multiLevelType w:val="multilevel"/>
    <w:tmpl w:val="EAAEC09E"/>
    <w:lvl w:ilvl="0">
      <w:start w:val="1"/>
      <w:numFmt w:val="decimal"/>
      <w:lvlText w:val="%1."/>
      <w:lvlJc w:val="left"/>
      <w:pPr>
        <w:tabs>
          <w:tab w:val="num" w:pos="0"/>
        </w:tabs>
        <w:ind w:left="776" w:hanging="360"/>
      </w:pPr>
      <w:rPr>
        <w:spacing w:val="30"/>
        <w:sz w:val="28"/>
      </w:rPr>
    </w:lvl>
    <w:lvl w:ilvl="1">
      <w:start w:val="1"/>
      <w:numFmt w:val="lowerLetter"/>
      <w:lvlText w:val="%2."/>
      <w:lvlJc w:val="left"/>
      <w:pPr>
        <w:tabs>
          <w:tab w:val="num" w:pos="0"/>
        </w:tabs>
        <w:ind w:left="1496" w:hanging="360"/>
      </w:pPr>
    </w:lvl>
    <w:lvl w:ilvl="2">
      <w:start w:val="1"/>
      <w:numFmt w:val="lowerRoman"/>
      <w:lvlText w:val="%3."/>
      <w:lvlJc w:val="right"/>
      <w:pPr>
        <w:tabs>
          <w:tab w:val="num" w:pos="0"/>
        </w:tabs>
        <w:ind w:left="2216" w:hanging="180"/>
      </w:pPr>
    </w:lvl>
    <w:lvl w:ilvl="3">
      <w:start w:val="1"/>
      <w:numFmt w:val="decimal"/>
      <w:lvlText w:val="%4."/>
      <w:lvlJc w:val="left"/>
      <w:pPr>
        <w:tabs>
          <w:tab w:val="num" w:pos="0"/>
        </w:tabs>
        <w:ind w:left="2936" w:hanging="360"/>
      </w:pPr>
    </w:lvl>
    <w:lvl w:ilvl="4">
      <w:start w:val="1"/>
      <w:numFmt w:val="lowerLetter"/>
      <w:lvlText w:val="%5."/>
      <w:lvlJc w:val="left"/>
      <w:pPr>
        <w:tabs>
          <w:tab w:val="num" w:pos="0"/>
        </w:tabs>
        <w:ind w:left="3656" w:hanging="360"/>
      </w:pPr>
    </w:lvl>
    <w:lvl w:ilvl="5">
      <w:start w:val="1"/>
      <w:numFmt w:val="lowerRoman"/>
      <w:lvlText w:val="%6."/>
      <w:lvlJc w:val="right"/>
      <w:pPr>
        <w:tabs>
          <w:tab w:val="num" w:pos="0"/>
        </w:tabs>
        <w:ind w:left="4376" w:hanging="180"/>
      </w:pPr>
    </w:lvl>
    <w:lvl w:ilvl="6">
      <w:start w:val="1"/>
      <w:numFmt w:val="decimal"/>
      <w:lvlText w:val="%7."/>
      <w:lvlJc w:val="left"/>
      <w:pPr>
        <w:tabs>
          <w:tab w:val="num" w:pos="0"/>
        </w:tabs>
        <w:ind w:left="5096" w:hanging="360"/>
      </w:pPr>
    </w:lvl>
    <w:lvl w:ilvl="7">
      <w:start w:val="1"/>
      <w:numFmt w:val="lowerLetter"/>
      <w:lvlText w:val="%8."/>
      <w:lvlJc w:val="left"/>
      <w:pPr>
        <w:tabs>
          <w:tab w:val="num" w:pos="0"/>
        </w:tabs>
        <w:ind w:left="5816" w:hanging="360"/>
      </w:pPr>
    </w:lvl>
    <w:lvl w:ilvl="8">
      <w:start w:val="1"/>
      <w:numFmt w:val="lowerRoman"/>
      <w:lvlText w:val="%9."/>
      <w:lvlJc w:val="right"/>
      <w:pPr>
        <w:tabs>
          <w:tab w:val="num" w:pos="0"/>
        </w:tabs>
        <w:ind w:left="6536" w:hanging="180"/>
      </w:pPr>
    </w:lvl>
  </w:abstractNum>
  <w:abstractNum w:abstractNumId="6" w15:restartNumberingAfterBreak="0">
    <w:nsid w:val="27675709"/>
    <w:multiLevelType w:val="hybridMultilevel"/>
    <w:tmpl w:val="6BCCDCB8"/>
    <w:lvl w:ilvl="0" w:tplc="76E6F9E4">
      <w:numFmt w:val="bullet"/>
      <w:lvlText w:val="-"/>
      <w:lvlJc w:val="left"/>
      <w:pPr>
        <w:ind w:left="360" w:hanging="360"/>
      </w:pPr>
      <w:rPr>
        <w:rFonts w:ascii="Calibri" w:eastAsiaTheme="minorEastAsia" w:hAnsi="Calibri"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7C006B"/>
    <w:multiLevelType w:val="multilevel"/>
    <w:tmpl w:val="54E2BA64"/>
    <w:lvl w:ilvl="0">
      <w:numFmt w:val="bullet"/>
      <w:lvlText w:val=""/>
      <w:lvlJc w:val="left"/>
      <w:pPr>
        <w:tabs>
          <w:tab w:val="num" w:pos="0"/>
        </w:tabs>
        <w:ind w:left="720" w:hanging="360"/>
      </w:pPr>
      <w:rPr>
        <w:rFonts w:ascii="Wingdings" w:eastAsiaTheme="minorEastAsia"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AA2502A"/>
    <w:multiLevelType w:val="multilevel"/>
    <w:tmpl w:val="5B8EA8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0195FCD"/>
    <w:multiLevelType w:val="multilevel"/>
    <w:tmpl w:val="067AE656"/>
    <w:lvl w:ilvl="0">
      <w:start w:val="1"/>
      <w:numFmt w:val="bullet"/>
      <w:lvlText w:val=""/>
      <w:lvlJc w:val="left"/>
      <w:pPr>
        <w:tabs>
          <w:tab w:val="num" w:pos="0"/>
        </w:tabs>
        <w:ind w:left="1080" w:hanging="360"/>
      </w:pPr>
      <w:rPr>
        <w:rFonts w:ascii="Wingdings" w:hAnsi="Wingdings" w:cs="Wingdings" w:hint="default"/>
        <w:color w:val="0070C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311B0578"/>
    <w:multiLevelType w:val="multilevel"/>
    <w:tmpl w:val="1CD696DC"/>
    <w:lvl w:ilvl="0">
      <w:start w:val="1"/>
      <w:numFmt w:val="bullet"/>
      <w:lvlText w:val=""/>
      <w:lvlJc w:val="left"/>
      <w:pPr>
        <w:tabs>
          <w:tab w:val="num" w:pos="0"/>
        </w:tabs>
        <w:ind w:left="720" w:hanging="360"/>
      </w:pPr>
      <w:rPr>
        <w:rFonts w:ascii="Wingdings" w:hAnsi="Wingdings" w:cs="Wingdings"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4932AD7"/>
    <w:multiLevelType w:val="multilevel"/>
    <w:tmpl w:val="F4AC05B6"/>
    <w:lvl w:ilvl="0">
      <w:numFmt w:val="bullet"/>
      <w:lvlText w:val="-"/>
      <w:lvlJc w:val="left"/>
      <w:pPr>
        <w:tabs>
          <w:tab w:val="num" w:pos="0"/>
        </w:tabs>
        <w:ind w:left="720" w:hanging="360"/>
      </w:pPr>
      <w:rPr>
        <w:rFonts w:ascii="Calibri" w:eastAsiaTheme="minorEastAsia" w:hAnsi="Calibri" w:cstheme="minorBidi" w:hint="default"/>
        <w:b w:val="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65B7415"/>
    <w:multiLevelType w:val="multilevel"/>
    <w:tmpl w:val="AF700208"/>
    <w:lvl w:ilvl="0">
      <w:numFmt w:val="bullet"/>
      <w:lvlText w:val="-"/>
      <w:lvlJc w:val="left"/>
      <w:pPr>
        <w:tabs>
          <w:tab w:val="num" w:pos="0"/>
        </w:tabs>
        <w:ind w:left="720" w:hanging="360"/>
      </w:pPr>
      <w:rPr>
        <w:rFonts w:ascii="Calibri" w:eastAsiaTheme="minorEastAsia" w:hAnsi="Calibri" w:cstheme="minorBidi" w:hint="default"/>
        <w:b w:val="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02051BA"/>
    <w:multiLevelType w:val="multilevel"/>
    <w:tmpl w:val="4C8857F2"/>
    <w:lvl w:ilvl="0">
      <w:start w:val="1"/>
      <w:numFmt w:val="bullet"/>
      <w:lvlText w:val=""/>
      <w:lvlJc w:val="left"/>
      <w:pPr>
        <w:tabs>
          <w:tab w:val="num" w:pos="0"/>
        </w:tabs>
        <w:ind w:left="720" w:hanging="360"/>
      </w:pPr>
      <w:rPr>
        <w:rFonts w:ascii="Wingdings" w:hAnsi="Wingdings" w:cs="Wingdings"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27F52DB"/>
    <w:multiLevelType w:val="multilevel"/>
    <w:tmpl w:val="D5441080"/>
    <w:lvl w:ilvl="0">
      <w:numFmt w:val="bullet"/>
      <w:lvlText w:val="-"/>
      <w:lvlJc w:val="left"/>
      <w:pPr>
        <w:tabs>
          <w:tab w:val="num" w:pos="0"/>
        </w:tabs>
        <w:ind w:left="720" w:hanging="360"/>
      </w:pPr>
      <w:rPr>
        <w:rFonts w:ascii="Calibri" w:eastAsiaTheme="minorEastAsia" w:hAnsi="Calibri" w:cstheme="minorBidi" w:hint="default"/>
      </w:rPr>
    </w:lvl>
    <w:lvl w:ilvl="1">
      <w:numFmt w:val="bullet"/>
      <w:lvlText w:val="-"/>
      <w:lvlJc w:val="left"/>
      <w:pPr>
        <w:tabs>
          <w:tab w:val="num" w:pos="0"/>
        </w:tabs>
        <w:ind w:left="1440" w:hanging="360"/>
      </w:pPr>
      <w:rPr>
        <w:rFonts w:ascii="Calibri" w:hAnsi="Calibri" w:cstheme="minorBidi" w:hint="default"/>
        <w:spacing w:val="-20"/>
        <w:kern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96A0BA5"/>
    <w:multiLevelType w:val="multilevel"/>
    <w:tmpl w:val="B2DEA50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375251F"/>
    <w:multiLevelType w:val="multilevel"/>
    <w:tmpl w:val="B81A50EC"/>
    <w:lvl w:ilvl="0">
      <w:start w:val="1"/>
      <w:numFmt w:val="decimal"/>
      <w:lvlText w:val="%1."/>
      <w:lvlJc w:val="left"/>
      <w:pPr>
        <w:tabs>
          <w:tab w:val="num" w:pos="0"/>
        </w:tabs>
        <w:ind w:left="360" w:hanging="360"/>
      </w:pPr>
      <w:rPr>
        <w:b/>
        <w:color w:val="4BACC6" w:themeColor="accent5"/>
        <w:spacing w:val="3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745818F1"/>
    <w:multiLevelType w:val="multilevel"/>
    <w:tmpl w:val="1D0A790A"/>
    <w:lvl w:ilvl="0">
      <w:start w:val="1"/>
      <w:numFmt w:val="bullet"/>
      <w:lvlText w:val=""/>
      <w:lvlJc w:val="left"/>
      <w:pPr>
        <w:tabs>
          <w:tab w:val="num" w:pos="0"/>
        </w:tabs>
        <w:ind w:left="720" w:hanging="360"/>
      </w:pPr>
      <w:rPr>
        <w:rFonts w:ascii="Wingdings" w:hAnsi="Wingdings" w:cs="Wingdings"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80115E2"/>
    <w:multiLevelType w:val="multilevel"/>
    <w:tmpl w:val="46DAA884"/>
    <w:lvl w:ilvl="0">
      <w:start w:val="1"/>
      <w:numFmt w:val="bullet"/>
      <w:lvlText w:val=""/>
      <w:lvlJc w:val="left"/>
      <w:pPr>
        <w:tabs>
          <w:tab w:val="num" w:pos="0"/>
        </w:tabs>
        <w:ind w:left="720" w:hanging="360"/>
      </w:pPr>
      <w:rPr>
        <w:rFonts w:ascii="Wingdings" w:hAnsi="Wingdings" w:cs="Wingdings"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34852023">
    <w:abstractNumId w:val="14"/>
  </w:num>
  <w:num w:numId="2" w16cid:durableId="1586963303">
    <w:abstractNumId w:val="7"/>
  </w:num>
  <w:num w:numId="3" w16cid:durableId="1048147612">
    <w:abstractNumId w:val="2"/>
  </w:num>
  <w:num w:numId="4" w16cid:durableId="649289018">
    <w:abstractNumId w:val="15"/>
  </w:num>
  <w:num w:numId="5" w16cid:durableId="1953593007">
    <w:abstractNumId w:val="5"/>
  </w:num>
  <w:num w:numId="6" w16cid:durableId="1773894393">
    <w:abstractNumId w:val="16"/>
  </w:num>
  <w:num w:numId="7" w16cid:durableId="1836653066">
    <w:abstractNumId w:val="17"/>
  </w:num>
  <w:num w:numId="8" w16cid:durableId="1289124909">
    <w:abstractNumId w:val="18"/>
  </w:num>
  <w:num w:numId="9" w16cid:durableId="2033337295">
    <w:abstractNumId w:val="13"/>
  </w:num>
  <w:num w:numId="10" w16cid:durableId="1458404738">
    <w:abstractNumId w:val="10"/>
  </w:num>
  <w:num w:numId="11" w16cid:durableId="1625231960">
    <w:abstractNumId w:val="0"/>
  </w:num>
  <w:num w:numId="12" w16cid:durableId="309944184">
    <w:abstractNumId w:val="9"/>
  </w:num>
  <w:num w:numId="13" w16cid:durableId="1883203646">
    <w:abstractNumId w:val="4"/>
  </w:num>
  <w:num w:numId="14" w16cid:durableId="108941322">
    <w:abstractNumId w:val="3"/>
  </w:num>
  <w:num w:numId="15" w16cid:durableId="801383331">
    <w:abstractNumId w:val="12"/>
  </w:num>
  <w:num w:numId="16" w16cid:durableId="1673800473">
    <w:abstractNumId w:val="11"/>
  </w:num>
  <w:num w:numId="17" w16cid:durableId="1776170209">
    <w:abstractNumId w:val="8"/>
  </w:num>
  <w:num w:numId="18" w16cid:durableId="1584953293">
    <w:abstractNumId w:val="1"/>
  </w:num>
  <w:num w:numId="19" w16cid:durableId="706025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C"/>
    <w:rsid w:val="000528EB"/>
    <w:rsid w:val="000C6AD1"/>
    <w:rsid w:val="00110465"/>
    <w:rsid w:val="001772F3"/>
    <w:rsid w:val="002366D2"/>
    <w:rsid w:val="003073BD"/>
    <w:rsid w:val="0031210A"/>
    <w:rsid w:val="004956E7"/>
    <w:rsid w:val="00866DA1"/>
    <w:rsid w:val="008918F4"/>
    <w:rsid w:val="008D4CD9"/>
    <w:rsid w:val="00941E3E"/>
    <w:rsid w:val="00A7187C"/>
    <w:rsid w:val="00AC2830"/>
    <w:rsid w:val="00B9343D"/>
    <w:rsid w:val="00BD469D"/>
    <w:rsid w:val="00BE4E5F"/>
    <w:rsid w:val="00C469B2"/>
    <w:rsid w:val="00D24049"/>
    <w:rsid w:val="00D549C3"/>
    <w:rsid w:val="00E17B62"/>
    <w:rsid w:val="00E62F3C"/>
    <w:rsid w:val="00F343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1BC8"/>
  <w15:docId w15:val="{EB883C6E-AE7C-4F23-ACC6-A2AB2030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3504D"/>
  </w:style>
  <w:style w:type="character" w:customStyle="1" w:styleId="PieddepageCar">
    <w:name w:val="Pied de page Car"/>
    <w:basedOn w:val="Policepardfaut"/>
    <w:link w:val="Pieddepage"/>
    <w:uiPriority w:val="99"/>
    <w:qFormat/>
    <w:rsid w:val="0023504D"/>
  </w:style>
  <w:style w:type="character" w:customStyle="1" w:styleId="TextedebullesCar">
    <w:name w:val="Texte de bulles Car"/>
    <w:basedOn w:val="Policepardfaut"/>
    <w:link w:val="Textedebulles"/>
    <w:uiPriority w:val="99"/>
    <w:semiHidden/>
    <w:qFormat/>
    <w:rsid w:val="00C03B92"/>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23504D"/>
    <w:pPr>
      <w:tabs>
        <w:tab w:val="center" w:pos="4536"/>
        <w:tab w:val="right" w:pos="9072"/>
      </w:tabs>
      <w:spacing w:after="0" w:line="240" w:lineRule="auto"/>
    </w:pPr>
  </w:style>
  <w:style w:type="paragraph" w:styleId="Pieddepage">
    <w:name w:val="footer"/>
    <w:basedOn w:val="Normal"/>
    <w:link w:val="PieddepageCar"/>
    <w:uiPriority w:val="99"/>
    <w:unhideWhenUsed/>
    <w:rsid w:val="0023504D"/>
    <w:pPr>
      <w:tabs>
        <w:tab w:val="center" w:pos="4536"/>
        <w:tab w:val="right" w:pos="9072"/>
      </w:tabs>
      <w:spacing w:after="0" w:line="240" w:lineRule="auto"/>
    </w:pPr>
  </w:style>
  <w:style w:type="paragraph" w:styleId="Paragraphedeliste">
    <w:name w:val="List Paragraph"/>
    <w:basedOn w:val="Normal"/>
    <w:uiPriority w:val="34"/>
    <w:qFormat/>
    <w:rsid w:val="00C03B92"/>
    <w:pPr>
      <w:ind w:left="720"/>
      <w:contextualSpacing/>
    </w:pPr>
  </w:style>
  <w:style w:type="paragraph" w:styleId="Textedebulles">
    <w:name w:val="Balloon Text"/>
    <w:basedOn w:val="Normal"/>
    <w:link w:val="TextedebullesCar"/>
    <w:uiPriority w:val="99"/>
    <w:semiHidden/>
    <w:unhideWhenUsed/>
    <w:qFormat/>
    <w:rsid w:val="00C03B92"/>
    <w:pPr>
      <w:spacing w:after="0" w:line="240" w:lineRule="auto"/>
    </w:pPr>
    <w:rPr>
      <w:rFonts w:ascii="Tahoma" w:hAnsi="Tahoma" w:cs="Tahoma"/>
      <w:sz w:val="16"/>
      <w:szCs w:val="16"/>
    </w:rPr>
  </w:style>
  <w:style w:type="paragraph" w:customStyle="1" w:styleId="Standard">
    <w:name w:val="Standard"/>
    <w:qFormat/>
    <w:rsid w:val="00173164"/>
    <w:pPr>
      <w:textAlignment w:val="baseline"/>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qFormat/>
    <w:rsid w:val="00173164"/>
    <w:pPr>
      <w:spacing w:beforeAutospacing="1" w:afterAutospacing="1" w:line="240" w:lineRule="auto"/>
    </w:pPr>
    <w:rPr>
      <w:rFonts w:ascii="Times New Roman" w:eastAsia="Times New Roman" w:hAnsi="Times New Roman" w:cs="Times New Roman"/>
      <w:sz w:val="24"/>
      <w:szCs w:val="24"/>
    </w:rPr>
  </w:style>
  <w:style w:type="paragraph" w:customStyle="1" w:styleId="Contenudecadre">
    <w:name w:val="Contenu de cadre"/>
    <w:basedOn w:val="Normal"/>
    <w:qFormat/>
  </w:style>
  <w:style w:type="table" w:styleId="Grilledutableau">
    <w:name w:val="Table Grid"/>
    <w:basedOn w:val="TableauNormal"/>
    <w:uiPriority w:val="59"/>
    <w:rsid w:val="0023504D"/>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aulgant"/>
    <w:uiPriority w:val="99"/>
    <w:rsid w:val="00E5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caps/>
        <w:color w:val="auto"/>
      </w:rPr>
      <w:tblPr/>
      <w:tcPr>
        <w:tcBorders>
          <w:tl2br w:val="none" w:sz="0" w:space="0" w:color="auto"/>
          <w:tr2bl w:val="none" w:sz="0" w:space="0" w:color="auto"/>
        </w:tcBorders>
        <w:shd w:val="clear" w:color="auto" w:fill="BFBFBF" w:themeFill="background1" w:themeFillShade="BF"/>
      </w:tcPr>
    </w:tblStylePr>
    <w:tblStylePr w:type="firstCol">
      <w:tblPr/>
      <w:tcPr>
        <w:shd w:val="clear" w:color="auto" w:fill="BFBFBF" w:themeFill="background1" w:themeFillShade="BF"/>
      </w:tcPr>
    </w:tblStylePr>
  </w:style>
  <w:style w:type="table" w:styleId="Tableaulgant">
    <w:name w:val="Table Elegant"/>
    <w:basedOn w:val="TableauNormal"/>
    <w:uiPriority w:val="99"/>
    <w:semiHidden/>
    <w:unhideWhenUsed/>
    <w:rsid w:val="00E512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A1D0-6B5F-4A0F-B841-5CC7F707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1489</Words>
  <Characters>8191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Parkeon</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Lolli</dc:creator>
  <dc:description/>
  <cp:lastModifiedBy>Gilles Claudel</cp:lastModifiedBy>
  <cp:revision>7</cp:revision>
  <cp:lastPrinted>2023-11-14T09:48:00Z</cp:lastPrinted>
  <dcterms:created xsi:type="dcterms:W3CDTF">2023-11-14T09:45:00Z</dcterms:created>
  <dcterms:modified xsi:type="dcterms:W3CDTF">2023-11-14T09:51:00Z</dcterms:modified>
  <dc:language>fr-FR</dc:language>
</cp:coreProperties>
</file>