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3E" w:rsidRDefault="00E807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Attendus de fin de </w:t>
      </w:r>
      <w:r w:rsidR="00610547">
        <w:rPr>
          <w:b/>
          <w:sz w:val="48"/>
          <w:szCs w:val="48"/>
        </w:rPr>
        <w:t>première</w:t>
      </w:r>
    </w:p>
    <w:p w:rsidR="00610547" w:rsidRDefault="00CF76D1">
      <w:pPr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Spécialité Physique-chimie-Mathématiques STI2D</w:t>
      </w:r>
    </w:p>
    <w:p w:rsidR="00E07B3E" w:rsidRDefault="00E07B3E">
      <w:pPr>
        <w:jc w:val="center"/>
        <w:rPr>
          <w:sz w:val="36"/>
          <w:szCs w:val="36"/>
          <w:vertAlign w:val="superscript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E07B3E">
        <w:trPr>
          <w:trHeight w:val="560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3F" w:rsidRPr="00CF76D1" w:rsidRDefault="00CF76D1" w:rsidP="00CF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Programme de m</w:t>
            </w:r>
            <w:r w:rsidR="00E8076C">
              <w:rPr>
                <w:b/>
                <w:sz w:val="36"/>
                <w:szCs w:val="36"/>
              </w:rPr>
              <w:t>athématiques</w:t>
            </w:r>
          </w:p>
        </w:tc>
      </w:tr>
      <w:tr w:rsidR="00E07B3E">
        <w:trPr>
          <w:trHeight w:val="560"/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6D1" w:rsidRDefault="00CF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73763"/>
                <w:sz w:val="28"/>
                <w:szCs w:val="28"/>
              </w:rPr>
            </w:pPr>
            <w:r>
              <w:rPr>
                <w:b/>
                <w:color w:val="073763"/>
                <w:sz w:val="28"/>
                <w:szCs w:val="28"/>
              </w:rPr>
              <w:t>Géométrie dans le plan</w:t>
            </w:r>
          </w:p>
          <w:p w:rsidR="00CF76D1" w:rsidRPr="00CF76D1" w:rsidRDefault="00CF76D1" w:rsidP="00CF76D1">
            <w:pPr>
              <w:pStyle w:val="Paragraphedelist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F76D1">
              <w:rPr>
                <w:bCs/>
                <w:color w:val="000000" w:themeColor="text1"/>
                <w:sz w:val="28"/>
                <w:szCs w:val="28"/>
              </w:rPr>
              <w:t xml:space="preserve">Trigonométrie </w:t>
            </w:r>
          </w:p>
          <w:p w:rsidR="0008376B" w:rsidRDefault="0061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Privilégier </w:t>
            </w:r>
            <w:r w:rsidR="00CF76D1">
              <w:rPr>
                <w:sz w:val="28"/>
                <w:szCs w:val="28"/>
              </w:rPr>
              <w:t>l’étude</w:t>
            </w:r>
            <w:r w:rsidR="0008376B">
              <w:rPr>
                <w:sz w:val="28"/>
                <w:szCs w:val="28"/>
              </w:rPr>
              <w:t> :</w:t>
            </w:r>
          </w:p>
          <w:p w:rsidR="0008376B" w:rsidRDefault="00CF76D1" w:rsidP="0008376B">
            <w:pPr>
              <w:pStyle w:val="Paragraphedeliste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08376B">
              <w:rPr>
                <w:sz w:val="28"/>
                <w:szCs w:val="28"/>
              </w:rPr>
              <w:t xml:space="preserve">des lignes trigonométriques cosinus et sinus à l’appui </w:t>
            </w:r>
            <w:r w:rsidR="00AC27A7">
              <w:rPr>
                <w:sz w:val="28"/>
                <w:szCs w:val="28"/>
              </w:rPr>
              <w:t xml:space="preserve">du </w:t>
            </w:r>
            <w:r w:rsidRPr="0008376B">
              <w:rPr>
                <w:sz w:val="28"/>
                <w:szCs w:val="28"/>
              </w:rPr>
              <w:t>cercle trigonométrique</w:t>
            </w:r>
            <w:r w:rsidR="00AC27A7">
              <w:rPr>
                <w:sz w:val="28"/>
                <w:szCs w:val="28"/>
              </w:rPr>
              <w:t> ;</w:t>
            </w:r>
            <w:r w:rsidRPr="0008376B">
              <w:rPr>
                <w:sz w:val="28"/>
                <w:szCs w:val="28"/>
              </w:rPr>
              <w:t xml:space="preserve"> </w:t>
            </w:r>
          </w:p>
          <w:p w:rsidR="00610547" w:rsidRPr="0008376B" w:rsidRDefault="00CF76D1" w:rsidP="0008376B">
            <w:pPr>
              <w:pStyle w:val="Paragraphedeliste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08376B">
              <w:rPr>
                <w:sz w:val="28"/>
                <w:szCs w:val="28"/>
              </w:rPr>
              <w:t>des fonctions associées à l’appui de leur représentation graphique</w:t>
            </w:r>
            <w:r w:rsidR="00AC27A7">
              <w:rPr>
                <w:sz w:val="28"/>
                <w:szCs w:val="28"/>
              </w:rPr>
              <w:t> ;</w:t>
            </w:r>
          </w:p>
          <w:p w:rsidR="00610547" w:rsidRPr="00B9230A" w:rsidRDefault="00B9230A" w:rsidP="00B9230A">
            <w:pPr>
              <w:pStyle w:val="Paragraphedelist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B9230A">
              <w:rPr>
                <w:bCs/>
                <w:color w:val="000000" w:themeColor="text1"/>
                <w:sz w:val="28"/>
                <w:szCs w:val="28"/>
              </w:rPr>
              <w:t>Produit scalaire</w:t>
            </w:r>
          </w:p>
          <w:p w:rsidR="00D84D1B" w:rsidRDefault="00B9230A" w:rsidP="00B9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Privilégier l’utilisation du produit scalaire pour</w:t>
            </w:r>
            <w:r w:rsidR="00D84D1B">
              <w:rPr>
                <w:sz w:val="28"/>
                <w:szCs w:val="28"/>
              </w:rPr>
              <w:t> :</w:t>
            </w:r>
          </w:p>
          <w:p w:rsidR="00D84D1B" w:rsidRDefault="00B9230A" w:rsidP="00D84D1B">
            <w:pPr>
              <w:pStyle w:val="Paragraphedeliste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84D1B">
              <w:rPr>
                <w:sz w:val="28"/>
                <w:szCs w:val="28"/>
              </w:rPr>
              <w:t>calculer des longueurs, notamment cel</w:t>
            </w:r>
            <w:r w:rsidR="003F6654" w:rsidRPr="00D84D1B">
              <w:rPr>
                <w:sz w:val="28"/>
                <w:szCs w:val="28"/>
              </w:rPr>
              <w:t>le</w:t>
            </w:r>
            <w:r w:rsidRPr="00D84D1B">
              <w:rPr>
                <w:sz w:val="28"/>
                <w:szCs w:val="28"/>
              </w:rPr>
              <w:t xml:space="preserve"> de la projection d’un vecteur sur un axe</w:t>
            </w:r>
            <w:r w:rsidR="00D84D1B">
              <w:rPr>
                <w:sz w:val="28"/>
                <w:szCs w:val="28"/>
              </w:rPr>
              <w:t> ;</w:t>
            </w:r>
          </w:p>
          <w:p w:rsidR="00B9230A" w:rsidRPr="00D84D1B" w:rsidRDefault="003F6654" w:rsidP="00D84D1B">
            <w:pPr>
              <w:pStyle w:val="Paragraphedeliste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84D1B">
              <w:rPr>
                <w:sz w:val="28"/>
                <w:szCs w:val="28"/>
              </w:rPr>
              <w:t>démontrer l’orthogonalité de deux vecteurs.</w:t>
            </w:r>
          </w:p>
        </w:tc>
      </w:tr>
      <w:tr w:rsidR="00610547" w:rsidTr="005C6831">
        <w:trPr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6D1" w:rsidRDefault="00CF76D1" w:rsidP="0061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73763"/>
                <w:sz w:val="28"/>
                <w:szCs w:val="28"/>
              </w:rPr>
            </w:pPr>
            <w:r>
              <w:rPr>
                <w:b/>
                <w:color w:val="073763"/>
                <w:sz w:val="28"/>
                <w:szCs w:val="28"/>
              </w:rPr>
              <w:t>Nombres complexes</w:t>
            </w:r>
          </w:p>
          <w:p w:rsidR="00610547" w:rsidRPr="00610547" w:rsidRDefault="003F6654" w:rsidP="0061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L’étude des nombres complexes peut être reportée à la classe de terminale.</w:t>
            </w:r>
          </w:p>
        </w:tc>
      </w:tr>
      <w:tr w:rsidR="00610547" w:rsidTr="00625FD0">
        <w:trPr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547" w:rsidRDefault="00610547">
            <w:pPr>
              <w:widowControl w:val="0"/>
              <w:spacing w:line="240" w:lineRule="auto"/>
              <w:rPr>
                <w:b/>
                <w:color w:val="073763"/>
                <w:sz w:val="28"/>
                <w:szCs w:val="28"/>
              </w:rPr>
            </w:pPr>
            <w:r w:rsidRPr="00610547">
              <w:rPr>
                <w:b/>
                <w:color w:val="073763"/>
                <w:sz w:val="28"/>
                <w:szCs w:val="28"/>
              </w:rPr>
              <w:t>A</w:t>
            </w:r>
            <w:r w:rsidR="00CF76D1">
              <w:rPr>
                <w:b/>
                <w:color w:val="073763"/>
                <w:sz w:val="28"/>
                <w:szCs w:val="28"/>
              </w:rPr>
              <w:t>nalyse</w:t>
            </w:r>
            <w:r w:rsidRPr="00610547">
              <w:rPr>
                <w:b/>
                <w:color w:val="073763"/>
                <w:sz w:val="28"/>
                <w:szCs w:val="28"/>
              </w:rPr>
              <w:t xml:space="preserve"> </w:t>
            </w:r>
          </w:p>
          <w:p w:rsidR="0008376B" w:rsidRPr="0008376B" w:rsidRDefault="0008376B" w:rsidP="0008376B">
            <w:pPr>
              <w:pStyle w:val="Paragraphedeliste"/>
              <w:widowControl w:val="0"/>
              <w:numPr>
                <w:ilvl w:val="0"/>
                <w:numId w:val="11"/>
              </w:numPr>
              <w:spacing w:line="240" w:lineRule="auto"/>
              <w:rPr>
                <w:sz w:val="36"/>
                <w:szCs w:val="36"/>
              </w:rPr>
            </w:pPr>
            <w:r w:rsidRPr="0008376B">
              <w:rPr>
                <w:bCs/>
                <w:color w:val="000000" w:themeColor="text1"/>
                <w:sz w:val="28"/>
                <w:szCs w:val="28"/>
              </w:rPr>
              <w:t>Dérivées</w:t>
            </w:r>
            <w:r w:rsidRPr="0008376B">
              <w:rPr>
                <w:sz w:val="28"/>
                <w:szCs w:val="28"/>
              </w:rPr>
              <w:t xml:space="preserve"> </w:t>
            </w:r>
          </w:p>
          <w:p w:rsidR="0008376B" w:rsidRDefault="0008376B" w:rsidP="0008376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Privilégier </w:t>
            </w:r>
            <w:r w:rsidRPr="0008376B">
              <w:rPr>
                <w:sz w:val="28"/>
                <w:szCs w:val="28"/>
              </w:rPr>
              <w:t>l</w:t>
            </w:r>
            <w:r w:rsidR="003F6654" w:rsidRPr="0008376B">
              <w:rPr>
                <w:sz w:val="28"/>
                <w:szCs w:val="28"/>
              </w:rPr>
              <w:t xml:space="preserve">e calcul des dérivées </w:t>
            </w:r>
            <w:bookmarkStart w:id="0" w:name="_GoBack"/>
            <w:bookmarkEnd w:id="0"/>
          </w:p>
          <w:p w:rsidR="0008376B" w:rsidRPr="0008376B" w:rsidRDefault="0008376B" w:rsidP="0008376B">
            <w:pPr>
              <w:pStyle w:val="Paragraphedeliste"/>
              <w:widowControl w:val="0"/>
              <w:numPr>
                <w:ilvl w:val="0"/>
                <w:numId w:val="12"/>
              </w:numPr>
              <w:spacing w:line="240" w:lineRule="auto"/>
              <w:rPr>
                <w:sz w:val="36"/>
                <w:szCs w:val="36"/>
              </w:rPr>
            </w:pPr>
            <w:r w:rsidRPr="0008376B">
              <w:rPr>
                <w:sz w:val="28"/>
                <w:szCs w:val="28"/>
              </w:rPr>
              <w:t>d’une somme, d’un produit, de l’inverse, d’un quotient</w:t>
            </w:r>
            <w:r>
              <w:rPr>
                <w:sz w:val="28"/>
                <w:szCs w:val="28"/>
              </w:rPr>
              <w:t> ;</w:t>
            </w:r>
          </w:p>
          <w:p w:rsidR="00F77F1B" w:rsidRPr="0008376B" w:rsidRDefault="0008376B" w:rsidP="0008376B">
            <w:pPr>
              <w:pStyle w:val="Paragraphedeliste"/>
              <w:widowControl w:val="0"/>
              <w:numPr>
                <w:ilvl w:val="0"/>
                <w:numId w:val="12"/>
              </w:numPr>
              <w:spacing w:line="240" w:lineRule="auto"/>
              <w:rPr>
                <w:sz w:val="36"/>
                <w:szCs w:val="36"/>
              </w:rPr>
            </w:pPr>
            <w:r w:rsidRPr="0008376B">
              <w:rPr>
                <w:sz w:val="28"/>
                <w:szCs w:val="28"/>
              </w:rPr>
              <w:t xml:space="preserve">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x→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</w:rPr>
              <w:t xml:space="preserve">pour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=1, 2, 3 </m:t>
              </m:r>
            </m:oMath>
            <w:r>
              <w:rPr>
                <w:sz w:val="28"/>
                <w:szCs w:val="28"/>
              </w:rPr>
              <w:t xml:space="preserve">et 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x→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sz w:val="28"/>
                <w:szCs w:val="28"/>
              </w:rPr>
              <w:t> ;</w:t>
            </w:r>
          </w:p>
          <w:p w:rsidR="0008376B" w:rsidRPr="00D84D1B" w:rsidRDefault="00D84D1B" w:rsidP="0008376B">
            <w:pPr>
              <w:pStyle w:val="Paragraphedeliste"/>
              <w:widowControl w:val="0"/>
              <w:numPr>
                <w:ilvl w:val="0"/>
                <w:numId w:val="12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des fonctions cosinus et sinus ;</w:t>
            </w:r>
          </w:p>
          <w:p w:rsidR="00D84D1B" w:rsidRPr="00D84D1B" w:rsidRDefault="00D84D1B" w:rsidP="0008376B">
            <w:pPr>
              <w:pStyle w:val="Paragraphedeliste"/>
              <w:widowControl w:val="0"/>
              <w:numPr>
                <w:ilvl w:val="0"/>
                <w:numId w:val="12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des fonctions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x→f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D84D1B" w:rsidRPr="00D84D1B" w:rsidRDefault="00D84D1B" w:rsidP="00D84D1B">
            <w:pPr>
              <w:pStyle w:val="Paragraphedeliste"/>
              <w:widowControl w:val="0"/>
              <w:numPr>
                <w:ilvl w:val="0"/>
                <w:numId w:val="11"/>
              </w:numPr>
              <w:spacing w:line="240" w:lineRule="auto"/>
              <w:rPr>
                <w:sz w:val="36"/>
                <w:szCs w:val="36"/>
              </w:rPr>
            </w:pPr>
            <w:r w:rsidRPr="00D84D1B">
              <w:rPr>
                <w:bCs/>
                <w:color w:val="000000" w:themeColor="text1"/>
                <w:sz w:val="28"/>
                <w:szCs w:val="28"/>
              </w:rPr>
              <w:t>Primitives</w:t>
            </w:r>
          </w:p>
          <w:p w:rsidR="00AC27A7" w:rsidRDefault="00D84D1B" w:rsidP="00D84D1B">
            <w:pPr>
              <w:widowControl w:val="0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Privilégier le calcul de primitives</w:t>
            </w:r>
          </w:p>
          <w:p w:rsidR="00AC27A7" w:rsidRDefault="00D84D1B" w:rsidP="00AC27A7">
            <w:pPr>
              <w:widowControl w:val="0"/>
              <w:spacing w:line="240" w:lineRule="auto"/>
              <w:ind w:firstLine="314"/>
              <w:rPr>
                <w:bCs/>
                <w:color w:val="000000" w:themeColor="text1"/>
                <w:sz w:val="28"/>
                <w:szCs w:val="28"/>
              </w:rPr>
            </w:pPr>
            <w:r w:rsidRPr="00D84D1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C27A7">
              <w:rPr>
                <w:bCs/>
                <w:color w:val="000000" w:themeColor="text1"/>
                <w:sz w:val="28"/>
                <w:szCs w:val="28"/>
              </w:rPr>
              <w:t xml:space="preserve">- de </w:t>
            </w:r>
            <w:r>
              <w:rPr>
                <w:bCs/>
                <w:color w:val="000000" w:themeColor="text1"/>
                <w:sz w:val="28"/>
                <w:szCs w:val="28"/>
              </w:rPr>
              <w:t>polynômes</w:t>
            </w:r>
            <w:r w:rsidR="00AC27A7">
              <w:rPr>
                <w:bCs/>
                <w:color w:val="000000" w:themeColor="text1"/>
                <w:sz w:val="28"/>
                <w:szCs w:val="28"/>
              </w:rPr>
              <w:t> de degré inférieur ou égal à 2 ;</w:t>
            </w:r>
          </w:p>
          <w:p w:rsidR="00D84D1B" w:rsidRPr="00D84D1B" w:rsidRDefault="00AC27A7" w:rsidP="00AC27A7">
            <w:pPr>
              <w:widowControl w:val="0"/>
              <w:spacing w:line="240" w:lineRule="auto"/>
              <w:ind w:firstLine="31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="00D84D1B">
              <w:rPr>
                <w:bCs/>
                <w:color w:val="000000" w:themeColor="text1"/>
                <w:sz w:val="28"/>
                <w:szCs w:val="28"/>
              </w:rPr>
              <w:t xml:space="preserve">des fonctions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t→A</m:t>
              </m:r>
              <m:func>
                <m:funcPr>
                  <m:ctrlPr>
                    <w:rPr>
                      <w:rFonts w:ascii="Cambria Math" w:hAnsi="Cambria Math"/>
                      <w:bCs/>
                      <w:iCs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ωt+φ</m:t>
                      </m:r>
                    </m:e>
                  </m:d>
                </m:e>
              </m:func>
            </m:oMath>
            <w:r w:rsidR="00D84D1B">
              <w:rPr>
                <w:bCs/>
                <w:color w:val="000000" w:themeColor="text1"/>
                <w:sz w:val="28"/>
                <w:szCs w:val="28"/>
              </w:rPr>
              <w:t xml:space="preserve"> et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t→A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ωt+φ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</m:t>
              </m:r>
            </m:oMath>
          </w:p>
          <w:p w:rsidR="00D84D1B" w:rsidRPr="00D84D1B" w:rsidRDefault="00D84D1B" w:rsidP="00D84D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D84D1B">
              <w:rPr>
                <w:sz w:val="28"/>
                <w:szCs w:val="28"/>
              </w:rPr>
              <w:t xml:space="preserve">La méthode d’Euler </w:t>
            </w:r>
            <w:r>
              <w:rPr>
                <w:sz w:val="28"/>
                <w:szCs w:val="28"/>
              </w:rPr>
              <w:t>pour le calcul approché d’une primitive n’est p</w:t>
            </w:r>
            <w:r w:rsidR="00AC27A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 une priorité.</w:t>
            </w:r>
          </w:p>
        </w:tc>
      </w:tr>
    </w:tbl>
    <w:p w:rsidR="00E07B3E" w:rsidRPr="00E8076C" w:rsidRDefault="00E07B3E" w:rsidP="00E8076C">
      <w:pPr>
        <w:rPr>
          <w:sz w:val="36"/>
          <w:szCs w:val="36"/>
        </w:rPr>
      </w:pPr>
      <w:bookmarkStart w:id="1" w:name="_8t4scdjlbkh9" w:colFirst="0" w:colLast="0"/>
      <w:bookmarkEnd w:id="1"/>
    </w:p>
    <w:sectPr w:rsidR="00E07B3E" w:rsidRPr="00E807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940"/>
    <w:multiLevelType w:val="hybridMultilevel"/>
    <w:tmpl w:val="57329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800"/>
    <w:multiLevelType w:val="hybridMultilevel"/>
    <w:tmpl w:val="F0BCDAB0"/>
    <w:lvl w:ilvl="0" w:tplc="1BA85F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8E7"/>
    <w:multiLevelType w:val="multilevel"/>
    <w:tmpl w:val="374CAFE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AE5368"/>
    <w:multiLevelType w:val="multilevel"/>
    <w:tmpl w:val="035053CA"/>
    <w:lvl w:ilvl="0">
      <w:start w:val="1"/>
      <w:numFmt w:val="bullet"/>
      <w:lvlText w:val="●"/>
      <w:lvlJc w:val="left"/>
      <w:pPr>
        <w:ind w:left="850" w:hanging="72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8C61D5"/>
    <w:multiLevelType w:val="multilevel"/>
    <w:tmpl w:val="D72C3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234A69"/>
    <w:multiLevelType w:val="multilevel"/>
    <w:tmpl w:val="D2FEDC8C"/>
    <w:lvl w:ilvl="0">
      <w:start w:val="1"/>
      <w:numFmt w:val="bullet"/>
      <w:lvlText w:val="●"/>
      <w:lvlJc w:val="left"/>
      <w:pPr>
        <w:ind w:left="720" w:hanging="436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7A20C7"/>
    <w:multiLevelType w:val="multilevel"/>
    <w:tmpl w:val="389E89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E2A1F77"/>
    <w:multiLevelType w:val="multilevel"/>
    <w:tmpl w:val="AD9E22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2033291"/>
    <w:multiLevelType w:val="hybridMultilevel"/>
    <w:tmpl w:val="1E38C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AC4"/>
    <w:multiLevelType w:val="multilevel"/>
    <w:tmpl w:val="A70CE1F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A235D2"/>
    <w:multiLevelType w:val="hybridMultilevel"/>
    <w:tmpl w:val="F64EA804"/>
    <w:lvl w:ilvl="0" w:tplc="28A8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614C2"/>
    <w:multiLevelType w:val="hybridMultilevel"/>
    <w:tmpl w:val="16D44C42"/>
    <w:lvl w:ilvl="0" w:tplc="0A1415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3E"/>
    <w:rsid w:val="0008376B"/>
    <w:rsid w:val="0029784F"/>
    <w:rsid w:val="003F6654"/>
    <w:rsid w:val="00610547"/>
    <w:rsid w:val="008F176E"/>
    <w:rsid w:val="009E13D5"/>
    <w:rsid w:val="00AC27A7"/>
    <w:rsid w:val="00B37755"/>
    <w:rsid w:val="00B91293"/>
    <w:rsid w:val="00B9230A"/>
    <w:rsid w:val="00C03645"/>
    <w:rsid w:val="00CF76D1"/>
    <w:rsid w:val="00D84D1B"/>
    <w:rsid w:val="00E0663F"/>
    <w:rsid w:val="00E07B3E"/>
    <w:rsid w:val="00E24369"/>
    <w:rsid w:val="00E8076C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AF13"/>
  <w15:docId w15:val="{1DF5A6C0-2A2F-8E4D-A345-E0DFA39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7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6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05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3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Burban</cp:lastModifiedBy>
  <cp:revision>6</cp:revision>
  <dcterms:created xsi:type="dcterms:W3CDTF">2020-04-25T08:23:00Z</dcterms:created>
  <dcterms:modified xsi:type="dcterms:W3CDTF">2020-04-25T12:12:00Z</dcterms:modified>
</cp:coreProperties>
</file>