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9B" w:rsidRDefault="0072309B" w:rsidP="007230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APPONTAGE D’UN AVION</w:t>
      </w:r>
    </w:p>
    <w:p w:rsidR="0072309B" w:rsidRDefault="0072309B" w:rsidP="007230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C4F61" w:rsidRPr="003C4F61" w:rsidRDefault="003C4F61" w:rsidP="003C4F6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3C4F61">
        <w:rPr>
          <w:rFonts w:eastAsia="Times New Roman" w:cs="Arial"/>
          <w:b/>
          <w:sz w:val="24"/>
          <w:szCs w:val="24"/>
          <w:lang w:eastAsia="fr-FR"/>
        </w:rPr>
        <w:t>Niveau d’enseignement :</w:t>
      </w:r>
      <w:r w:rsidR="00773F67">
        <w:rPr>
          <w:rFonts w:eastAsia="Times New Roman" w:cs="Arial"/>
          <w:sz w:val="24"/>
          <w:szCs w:val="24"/>
          <w:lang w:eastAsia="fr-FR"/>
        </w:rPr>
        <w:t xml:space="preserve"> 1°</w:t>
      </w:r>
      <w:r w:rsidRPr="003C4F61">
        <w:rPr>
          <w:rFonts w:eastAsia="Times New Roman" w:cs="Arial"/>
          <w:sz w:val="24"/>
          <w:szCs w:val="24"/>
          <w:lang w:eastAsia="fr-FR"/>
        </w:rPr>
        <w:t xml:space="preserve"> Tronc Commun STI2D/STL</w:t>
      </w:r>
    </w:p>
    <w:p w:rsidR="003C4F61" w:rsidRPr="003C4F61" w:rsidRDefault="003C4F61" w:rsidP="003C4F61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3C4F61" w:rsidRPr="003C4F61" w:rsidRDefault="003C4F61" w:rsidP="003C4F6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3C4F61">
        <w:rPr>
          <w:rFonts w:eastAsia="Times New Roman" w:cs="Arial"/>
          <w:b/>
          <w:sz w:val="24"/>
          <w:szCs w:val="24"/>
          <w:lang w:eastAsia="fr-FR"/>
        </w:rPr>
        <w:t>Type de ressource :</w:t>
      </w:r>
      <w:r w:rsidR="00A95861">
        <w:rPr>
          <w:rFonts w:eastAsia="Times New Roman" w:cs="Arial"/>
          <w:sz w:val="24"/>
          <w:szCs w:val="24"/>
          <w:lang w:eastAsia="fr-FR"/>
        </w:rPr>
        <w:tab/>
        <w:t>exercice</w:t>
      </w:r>
    </w:p>
    <w:p w:rsidR="003C4F61" w:rsidRPr="003C4F61" w:rsidRDefault="003C4F61" w:rsidP="003C4F61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3C4F61" w:rsidRPr="003C4F61" w:rsidRDefault="003C4F61" w:rsidP="003C4F6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3C4F61">
        <w:rPr>
          <w:rFonts w:eastAsia="Times New Roman" w:cs="Arial"/>
          <w:b/>
          <w:sz w:val="24"/>
          <w:szCs w:val="24"/>
          <w:lang w:eastAsia="fr-FR"/>
        </w:rPr>
        <w:t>Extrait du BOEN :</w:t>
      </w:r>
    </w:p>
    <w:p w:rsidR="003C4F61" w:rsidRPr="003C4F61" w:rsidRDefault="003C4F61" w:rsidP="003C4F6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</w:p>
    <w:tbl>
      <w:tblPr>
        <w:tblStyle w:val="Grilledutableau"/>
        <w:tblW w:w="5000" w:type="pct"/>
        <w:tblLook w:val="04A0"/>
      </w:tblPr>
      <w:tblGrid>
        <w:gridCol w:w="4339"/>
        <w:gridCol w:w="6343"/>
      </w:tblGrid>
      <w:tr w:rsidR="003C4F61" w:rsidRPr="00837948" w:rsidTr="00982E38">
        <w:tc>
          <w:tcPr>
            <w:tcW w:w="2031" w:type="pct"/>
            <w:shd w:val="clear" w:color="auto" w:fill="D9D9D9" w:themeFill="background1" w:themeFillShade="D9"/>
          </w:tcPr>
          <w:p w:rsidR="003C4F61" w:rsidRPr="00837948" w:rsidRDefault="003C4F61" w:rsidP="00982E38">
            <w:pPr>
              <w:pStyle w:val="Default"/>
              <w:jc w:val="center"/>
              <w:rPr>
                <w:sz w:val="22"/>
                <w:szCs w:val="22"/>
              </w:rPr>
            </w:pPr>
            <w:r w:rsidRPr="00837948">
              <w:rPr>
                <w:sz w:val="22"/>
                <w:szCs w:val="22"/>
              </w:rPr>
              <w:t>Notions et contenus</w:t>
            </w:r>
          </w:p>
        </w:tc>
        <w:tc>
          <w:tcPr>
            <w:tcW w:w="2969" w:type="pct"/>
            <w:shd w:val="clear" w:color="auto" w:fill="D9D9D9" w:themeFill="background1" w:themeFillShade="D9"/>
          </w:tcPr>
          <w:p w:rsidR="003C4F61" w:rsidRPr="00837948" w:rsidRDefault="003C4F61" w:rsidP="00982E38">
            <w:pPr>
              <w:jc w:val="center"/>
              <w:rPr>
                <w:rFonts w:ascii="Arial" w:hAnsi="Arial" w:cs="Arial"/>
              </w:rPr>
            </w:pPr>
            <w:r w:rsidRPr="00837948">
              <w:rPr>
                <w:rFonts w:ascii="Arial" w:hAnsi="Arial" w:cs="Arial"/>
              </w:rPr>
              <w:t>Capacités</w:t>
            </w:r>
          </w:p>
        </w:tc>
      </w:tr>
      <w:tr w:rsidR="003C4F61" w:rsidRPr="00837948" w:rsidTr="00A95861">
        <w:trPr>
          <w:trHeight w:val="1153"/>
        </w:trPr>
        <w:tc>
          <w:tcPr>
            <w:tcW w:w="2031" w:type="pct"/>
            <w:vAlign w:val="center"/>
          </w:tcPr>
          <w:p w:rsidR="003C4F61" w:rsidRPr="00A95861" w:rsidRDefault="003C4F61" w:rsidP="00982E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5861">
              <w:rPr>
                <w:rFonts w:asciiTheme="minorHAnsi" w:hAnsiTheme="minorHAnsi"/>
                <w:sz w:val="22"/>
                <w:szCs w:val="18"/>
              </w:rPr>
              <w:t>Référentiels, trajectoires, vitesse</w:t>
            </w:r>
          </w:p>
        </w:tc>
        <w:tc>
          <w:tcPr>
            <w:tcW w:w="2969" w:type="pct"/>
            <w:vAlign w:val="center"/>
          </w:tcPr>
          <w:p w:rsidR="003C4F61" w:rsidRPr="00A95861" w:rsidRDefault="003C4F61" w:rsidP="003C4F61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95861">
              <w:rPr>
                <w:rFonts w:cs="Arial"/>
                <w:color w:val="000000"/>
                <w:szCs w:val="18"/>
              </w:rPr>
              <w:t>Mesurer des vitesses et des accélérations.</w:t>
            </w:r>
          </w:p>
          <w:p w:rsidR="003C4F61" w:rsidRPr="00A95861" w:rsidRDefault="003C4F61" w:rsidP="00A95861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95861">
              <w:rPr>
                <w:rFonts w:cs="Arial"/>
                <w:color w:val="000000"/>
                <w:szCs w:val="18"/>
              </w:rPr>
              <w:t>Écrire et appliquer la relation entre distance parcourue et</w:t>
            </w:r>
            <w:r w:rsidRPr="00A95861">
              <w:t xml:space="preserve"> </w:t>
            </w:r>
            <w:r w:rsidRPr="00A95861">
              <w:rPr>
                <w:rFonts w:cs="Arial"/>
                <w:color w:val="000000"/>
                <w:szCs w:val="18"/>
              </w:rPr>
              <w:t>vitesse dans un mouvement de translation à vitesse ou à</w:t>
            </w:r>
            <w:r w:rsidRPr="00A95861">
              <w:t xml:space="preserve"> </w:t>
            </w:r>
            <w:r w:rsidRPr="00A95861">
              <w:rPr>
                <w:rFonts w:cs="Arial"/>
                <w:color w:val="000000"/>
                <w:szCs w:val="18"/>
              </w:rPr>
              <w:t>accélération constante.</w:t>
            </w:r>
          </w:p>
        </w:tc>
      </w:tr>
      <w:tr w:rsidR="003C4F61" w:rsidRPr="00837948" w:rsidTr="00982E38">
        <w:trPr>
          <w:trHeight w:val="1256"/>
        </w:trPr>
        <w:tc>
          <w:tcPr>
            <w:tcW w:w="2031" w:type="pct"/>
            <w:vAlign w:val="center"/>
          </w:tcPr>
          <w:p w:rsidR="003C4F61" w:rsidRPr="00A95861" w:rsidRDefault="003C4F61" w:rsidP="003C4F61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95861">
              <w:rPr>
                <w:rFonts w:cs="Arial"/>
                <w:color w:val="000000"/>
                <w:szCs w:val="18"/>
              </w:rPr>
              <w:t>Énergie cinétique d’un solide en</w:t>
            </w:r>
            <w:r w:rsidRPr="00A95861">
              <w:t xml:space="preserve"> </w:t>
            </w:r>
            <w:r w:rsidRPr="00A95861">
              <w:rPr>
                <w:rFonts w:cs="Arial"/>
                <w:color w:val="000000"/>
                <w:szCs w:val="18"/>
              </w:rPr>
              <w:t>mouvement de translation.</w:t>
            </w:r>
          </w:p>
          <w:p w:rsidR="003C4F61" w:rsidRPr="00A95861" w:rsidRDefault="003C4F61" w:rsidP="00A9586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A95861">
              <w:rPr>
                <w:rFonts w:cs="Arial"/>
                <w:color w:val="000000"/>
                <w:szCs w:val="18"/>
              </w:rPr>
              <w:t>Énergie potentielle élastique.</w:t>
            </w:r>
          </w:p>
        </w:tc>
        <w:tc>
          <w:tcPr>
            <w:tcW w:w="2969" w:type="pct"/>
            <w:vAlign w:val="center"/>
          </w:tcPr>
          <w:p w:rsidR="003C4F61" w:rsidRPr="00A95861" w:rsidRDefault="003C4F61" w:rsidP="003C4F61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95861">
              <w:rPr>
                <w:rFonts w:cs="Arial"/>
                <w:color w:val="000000"/>
                <w:szCs w:val="18"/>
              </w:rPr>
              <w:t>Écrire et exploiter les relations de définition de l’énergie</w:t>
            </w:r>
          </w:p>
          <w:p w:rsidR="003C4F61" w:rsidRPr="00A95861" w:rsidRDefault="003C4F61" w:rsidP="003C4F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Cs w:val="18"/>
              </w:rPr>
            </w:pPr>
            <w:r w:rsidRPr="00A95861">
              <w:rPr>
                <w:rFonts w:cs="Arial"/>
                <w:color w:val="000000"/>
                <w:szCs w:val="18"/>
              </w:rPr>
              <w:t>cinétique d’un solide en translation.</w:t>
            </w:r>
          </w:p>
          <w:p w:rsidR="003C4F61" w:rsidRPr="00A95861" w:rsidRDefault="003C4F61" w:rsidP="00A958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color w:val="365F91" w:themeColor="accent1" w:themeShade="BF"/>
              </w:rPr>
            </w:pPr>
            <w:r w:rsidRPr="00A95861">
              <w:rPr>
                <w:rFonts w:cs="Arial"/>
                <w:color w:val="000000"/>
                <w:szCs w:val="18"/>
              </w:rPr>
              <w:t>Analyser un mouvement en termes de conservation et de non-</w:t>
            </w:r>
            <w:r w:rsidRPr="00A95861">
              <w:t xml:space="preserve"> </w:t>
            </w:r>
            <w:r w:rsidRPr="00A95861">
              <w:rPr>
                <w:rFonts w:cs="Arial"/>
                <w:color w:val="000000"/>
                <w:szCs w:val="18"/>
              </w:rPr>
              <w:t>conservation de l’énergie mécanique et en termes de puissance</w:t>
            </w:r>
            <w:r w:rsidRPr="00A95861">
              <w:t xml:space="preserve"> </w:t>
            </w:r>
            <w:r w:rsidRPr="00A95861">
              <w:rPr>
                <w:rFonts w:cs="Arial"/>
                <w:color w:val="000000"/>
                <w:szCs w:val="18"/>
              </w:rPr>
              <w:t>moyenne.</w:t>
            </w:r>
          </w:p>
        </w:tc>
      </w:tr>
    </w:tbl>
    <w:p w:rsidR="003C4F61" w:rsidRDefault="003C4F61" w:rsidP="007230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BC38B3" w:rsidRDefault="00BC38B3" w:rsidP="007230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BC38B3" w:rsidRDefault="00BC38B3" w:rsidP="00BC38B3">
      <w:pPr>
        <w:spacing w:after="0"/>
        <w:jc w:val="center"/>
        <w:rPr>
          <w:rStyle w:val="lev"/>
          <w:rFonts w:ascii="Arial" w:hAnsi="Arial" w:cs="Arial"/>
          <w:sz w:val="20"/>
          <w:szCs w:val="20"/>
        </w:rPr>
      </w:pPr>
      <w:hyperlink r:id="rId5" w:history="1">
        <w:r>
          <w:rPr>
            <w:rStyle w:val="Lienhypertexte"/>
            <w:rFonts w:ascii="Arial" w:hAnsi="Arial" w:cs="Arial"/>
            <w:b/>
            <w:bCs/>
            <w:sz w:val="20"/>
            <w:szCs w:val="20"/>
          </w:rPr>
          <w:t>http://creativecommons.org/licenses/by-nc-sa/3.0/</w:t>
        </w:r>
      </w:hyperlink>
    </w:p>
    <w:p w:rsidR="00BC38B3" w:rsidRDefault="00BC38B3" w:rsidP="00BC38B3">
      <w:pPr>
        <w:spacing w:after="0"/>
        <w:jc w:val="center"/>
        <w:rPr>
          <w:rStyle w:val="lev"/>
          <w:rFonts w:ascii="Arial" w:hAnsi="Arial" w:cs="Arial"/>
          <w:sz w:val="20"/>
          <w:szCs w:val="20"/>
        </w:rPr>
      </w:pPr>
    </w:p>
    <w:p w:rsidR="00BC38B3" w:rsidRDefault="00BC38B3" w:rsidP="00BC38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143000" cy="404813"/>
            <wp:effectExtent l="19050" t="0" r="0" b="0"/>
            <wp:docPr id="1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B3" w:rsidRDefault="00BC38B3" w:rsidP="007230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95861" w:rsidRDefault="00A95861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br w:type="page"/>
      </w:r>
    </w:p>
    <w:p w:rsidR="00A95861" w:rsidRDefault="00A95861" w:rsidP="00A958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APPONTAGE D’UN AVION</w:t>
      </w:r>
    </w:p>
    <w:p w:rsidR="0072309B" w:rsidRPr="005C7E35" w:rsidRDefault="0072309B" w:rsidP="007230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2309B" w:rsidRDefault="0072309B" w:rsidP="007230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Pr="005C7E35" w:rsidRDefault="0072309B" w:rsidP="003C4F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C7E35">
        <w:rPr>
          <w:rFonts w:ascii="Arial" w:eastAsia="Times New Roman" w:hAnsi="Arial" w:cs="Arial"/>
          <w:b/>
          <w:sz w:val="24"/>
          <w:szCs w:val="24"/>
          <w:lang w:eastAsia="fr-FR"/>
        </w:rPr>
        <w:t>Les deux parties de l’exercice sont largement indépendantes.</w:t>
      </w: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112395</wp:posOffset>
            </wp:positionV>
            <wp:extent cx="1912620" cy="1351280"/>
            <wp:effectExtent l="19050" t="0" r="0" b="0"/>
            <wp:wrapSquare wrapText="bothSides"/>
            <wp:docPr id="15" name="Image 15" descr="Rafale recup 05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fale recup 05 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15A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.95pt;margin-top:7pt;width:515.85pt;height:113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">
            <v:textbox>
              <w:txbxContent>
                <w:p w:rsidR="0072309B" w:rsidRPr="005C7E35" w:rsidRDefault="0072309B" w:rsidP="003C4F61">
                  <w:pPr>
                    <w:spacing w:after="0"/>
                    <w:ind w:right="29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3AB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Document 1 :</w:t>
                  </w:r>
                  <w:r w:rsidRPr="005C7E35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t>La technique d’appontage</w:t>
                  </w:r>
                </w:p>
                <w:p w:rsidR="0072309B" w:rsidRPr="005C7E35" w:rsidRDefault="0072309B" w:rsidP="003C4F61">
                  <w:pPr>
                    <w:spacing w:after="0" w:line="240" w:lineRule="auto"/>
                    <w:ind w:right="292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5C7E35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L'</w:t>
                  </w:r>
                  <w:hyperlink r:id="rId8" w:tooltip="Atterrissage" w:history="1">
                    <w:r w:rsidRPr="005C7E35">
                      <w:rPr>
                        <w:rFonts w:ascii="Arial" w:eastAsia="Times New Roman" w:hAnsi="Arial" w:cs="Arial"/>
                        <w:sz w:val="24"/>
                        <w:szCs w:val="24"/>
                        <w:lang w:eastAsia="fr-FR"/>
                      </w:rPr>
                      <w:t>atterrissage</w:t>
                    </w:r>
                  </w:hyperlink>
                  <w:r w:rsidRPr="005C7E35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sur porte-avion est appelé </w:t>
                  </w:r>
                  <w:r w:rsidRPr="005C7E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appontage</w:t>
                  </w:r>
                  <w:r w:rsidRPr="005C7E35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. Il s'agit d'un atterrissage court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,</w:t>
                  </w:r>
                  <w:r w:rsidRPr="005C7E35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obtenu en freinant l'avion grâce à sa </w:t>
                  </w:r>
                  <w:hyperlink r:id="rId9" w:tooltip="Crosse d'appontage" w:history="1">
                    <w:r w:rsidRPr="005C7E35">
                      <w:rPr>
                        <w:rFonts w:ascii="Arial" w:eastAsia="Times New Roman" w:hAnsi="Arial" w:cs="Arial"/>
                        <w:sz w:val="24"/>
                        <w:szCs w:val="24"/>
                        <w:lang w:eastAsia="fr-FR"/>
                      </w:rPr>
                      <w:t>crosse d'appontage</w:t>
                    </w:r>
                  </w:hyperlink>
                  <w:r w:rsidRPr="005C7E35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(visible sous l’avion sur la photo ci-contre) qui doit s’accrocher à </w:t>
                  </w:r>
                  <w:hyperlink r:id="rId10" w:tooltip="Brin d'arrêt" w:history="1">
                    <w:r w:rsidRPr="005C7E35">
                      <w:rPr>
                        <w:rFonts w:ascii="Arial" w:eastAsia="Times New Roman" w:hAnsi="Arial" w:cs="Arial"/>
                        <w:sz w:val="24"/>
                        <w:szCs w:val="24"/>
                        <w:lang w:eastAsia="fr-FR"/>
                      </w:rPr>
                      <w:t>brin d'arrêt</w:t>
                    </w:r>
                  </w:hyperlink>
                  <w:r w:rsidRPr="005C7E35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disposé sur le pont.</w:t>
                  </w:r>
                </w:p>
                <w:p w:rsidR="0072309B" w:rsidRPr="00911B84" w:rsidRDefault="0072309B" w:rsidP="003C4F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92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On considérera que l</w:t>
                  </w:r>
                  <w:r w:rsidRPr="005C7E35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e brin d’arrêt 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e comporte alors comme un ressort </w:t>
                  </w:r>
                  <w:r w:rsidRPr="005C7E35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qu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i s’étire pour ralentir l’avion jusqu’à ce qu’il s’immobilise.</w:t>
                  </w:r>
                </w:p>
              </w:txbxContent>
            </v:textbox>
          </v:shape>
        </w:pict>
      </w: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02315A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shape id="_x0000_s1027" type="#_x0000_t202" style="position:absolute;left:0;text-align:left;margin-left:1.55pt;margin-top:11.15pt;width:515.85pt;height:93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">
            <v:textbox>
              <w:txbxContent>
                <w:p w:rsidR="0072309B" w:rsidRPr="005C7E35" w:rsidRDefault="0072309B" w:rsidP="003C4F61">
                  <w:pPr>
                    <w:spacing w:after="0"/>
                    <w:ind w:right="-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3AB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Document 2 :</w:t>
                  </w:r>
                  <w:r w:rsidRPr="005C7E35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t>Le porte-avions Charles de Gaulle</w:t>
                  </w:r>
                </w:p>
                <w:p w:rsidR="0072309B" w:rsidRDefault="0072309B" w:rsidP="003C4F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8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Le porte-avions Charles de Gaulle a une capacité d’embarquement de 40 aéronefs dont des avions de type Rafale Marine.</w:t>
                  </w:r>
                </w:p>
                <w:p w:rsidR="0072309B" w:rsidRDefault="0072309B" w:rsidP="003C4F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8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La piste destinée à l’appontage mesure 100 m.</w:t>
                  </w:r>
                </w:p>
                <w:p w:rsidR="0072309B" w:rsidRPr="00E03AB6" w:rsidRDefault="0072309B" w:rsidP="003C4F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8"/>
                    <w:jc w:val="both"/>
                    <w:rPr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Le Rafale Marine a une masse de 14 tonnes environ à l’atterrissage, sa vitesse d’approche, c’est-à-dire la vitesse à laquelle il débute son appontage est de 220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km.h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fr-FR"/>
                    </w:rPr>
                    <w:t>-1</w:t>
                  </w:r>
                  <w:r>
                    <w:t>.</w:t>
                  </w:r>
                </w:p>
              </w:txbxContent>
            </v:textbox>
          </v:shape>
        </w:pict>
      </w: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Première partie</w:t>
      </w:r>
    </w:p>
    <w:p w:rsidR="00A95861" w:rsidRPr="00250D84" w:rsidRDefault="00A95861" w:rsidP="003C4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2309B" w:rsidRDefault="0072309B" w:rsidP="003C4F61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C7E35">
        <w:rPr>
          <w:rFonts w:ascii="Arial" w:eastAsia="Times New Roman" w:hAnsi="Arial" w:cs="Arial"/>
          <w:sz w:val="24"/>
          <w:szCs w:val="24"/>
          <w:lang w:eastAsia="fr-FR"/>
        </w:rPr>
        <w:t>La représentation ci-dessous est à l’échelle 1/500 (1 cm représente 5 m). Elle représente les positions successives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prises toutes les 0,25 s</w:t>
      </w:r>
      <w:r w:rsidRPr="005C7E35">
        <w:rPr>
          <w:rFonts w:ascii="Arial" w:eastAsia="Times New Roman" w:hAnsi="Arial" w:cs="Arial"/>
          <w:sz w:val="24"/>
          <w:szCs w:val="24"/>
          <w:lang w:eastAsia="fr-FR"/>
        </w:rPr>
        <w:t xml:space="preserve"> de l’avion entre l’instant où </w:t>
      </w:r>
      <w:r>
        <w:rPr>
          <w:rFonts w:ascii="Arial" w:eastAsia="Times New Roman" w:hAnsi="Arial" w:cs="Arial"/>
          <w:sz w:val="24"/>
          <w:szCs w:val="24"/>
          <w:lang w:eastAsia="fr-FR"/>
        </w:rPr>
        <w:t>sa crosse d’appontage s’accroche au brin d’arrêt</w:t>
      </w:r>
      <w:r w:rsidRPr="005C7E35">
        <w:rPr>
          <w:rFonts w:ascii="Arial" w:eastAsia="Times New Roman" w:hAnsi="Arial" w:cs="Arial"/>
          <w:sz w:val="24"/>
          <w:szCs w:val="24"/>
          <w:lang w:eastAsia="fr-FR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fr-FR"/>
        </w:rPr>
        <w:t>t l’instant où il s’immobilise.</w:t>
      </w:r>
    </w:p>
    <w:p w:rsidR="0072309B" w:rsidRDefault="0072309B" w:rsidP="003C4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02315A" w:rsidP="003C4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Groupe 289" o:spid="_x0000_s1028" style="position:absolute;left:0;text-align:left;margin-left:11.6pt;margin-top:6.15pt;width:463.05pt;height:4.2pt;z-index:251664384" coordsize="5881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">
            <v:oval id="Ellipse 18" o:spid="_x0000_s1029" style="position:absolute;width:45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OpM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+w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OpMMAAADbAAAADwAAAAAAAAAAAAAAAACYAgAAZHJzL2Rv&#10;d25yZXYueG1sUEsFBgAAAAAEAAQA9QAAAIgDAAAAAA==&#10;" fillcolor="black [3213]" strokecolor="black [3213]" strokeweight="2pt"/>
            <v:oval id="Ellipse 19" o:spid="_x0000_s1030" style="position:absolute;left:10575;width:451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rP8EA&#10;AADbAAAADwAAAGRycy9kb3ducmV2LnhtbERPzWrCQBC+F3yHZYReim6agmh0FSmIPfSSxAcYdsck&#10;mp2N2VWTt+8WCr3Nx/c7m91gW/Gg3jeOFbzPExDE2pmGKwWn8jBbgvAB2WDrmBSM5GG3nbxsMDPu&#10;yTk9ilCJGMI+QwV1CF0mpdc1WfRz1xFH7ux6iyHCvpKmx2cMt61Mk2QhLTYcG2rs6LMmfS3uVkF5&#10;/vbe5ic9lov0rm/u4/K2PCr1Oh32axCBhvAv/nN/m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az/BAAAA2wAAAA8AAAAAAAAAAAAAAAAAmAIAAGRycy9kb3du&#10;cmV2LnhtbFBLBQYAAAAABAAEAPUAAACGAwAAAAA=&#10;" fillcolor="black [3213]" strokecolor="black [3213]" strokeweight="2pt"/>
            <v:oval id="Ellipse 20" o:spid="_x0000_s1031" style="position:absolute;left:19560;width:451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IH8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r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EIH8AAAADbAAAADwAAAAAAAAAAAAAAAACYAgAAZHJzL2Rvd25y&#10;ZXYueG1sUEsFBgAAAAAEAAQA9QAAAIUDAAAAAA==&#10;" fillcolor="black [3213]" strokecolor="black [3213]" strokeweight="2pt"/>
            <v:oval id="Ellipse 21" o:spid="_x0000_s1032" style="position:absolute;left:57328;width:451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thMQA&#10;AADbAAAADwAAAGRycy9kb3ducmV2LnhtbESPQWvCQBSE7wX/w/IEL0U3phAkukoRSj30EuMPeOw+&#10;k9js25hdTfLvu4VCj8PMfMPsDqNtxZN63zhWsF4lIIi1Mw1XCi7lx3IDwgdkg61jUjCRh8N+9rLD&#10;3LiBC3qeQyUihH2OCuoQulxKr2uy6FeuI47e1fUWQ5R9JU2PQ4TbVqZJkkmLDceFGjs61qS/zw+r&#10;oLx+eW+Li57KLH3ou3u7vW4+lVrMx/ctiEBj+A//tU9G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YTEAAAA2wAAAA8AAAAAAAAAAAAAAAAAmAIAAGRycy9k&#10;b3ducmV2LnhtbFBLBQYAAAAABAAEAPUAAACJAwAAAAA=&#10;" fillcolor="black [3213]" strokecolor="black [3213]" strokeweight="2pt"/>
            <v:oval id="Ellipse 22" o:spid="_x0000_s1033" style="position:absolute;left:41823;width:451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z88QA&#10;AADbAAAADwAAAGRycy9kb3ducmV2LnhtbESPwWrDMBBE74X+g9hCL6WR60AwruVQAqE99OLYH7BI&#10;G9uJtXItJbH/vgoUehxm5g1TbGc7iCtNvnes4G2VgCDWzvTcKmjq/WsGwgdkg4NjUrCQh235+FBg&#10;btyNK7oeQisihH2OCroQxlxKrzuy6FduJI7e0U0WQ5RTK82Etwi3g0yTZCMt9hwXOhxp15E+Hy5W&#10;QX389t5WjV7qTXrRP259esk+lXp+mj/eQQSaw3/4r/1lFKQp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M/PEAAAA2wAAAA8AAAAAAAAAAAAAAAAAmAIAAGRycy9k&#10;b3ducmV2LnhtbFBLBQYAAAAABAAEAPUAAACJAwAAAAA=&#10;" fillcolor="black [3213]" strokecolor="black [3213]" strokeweight="2pt"/>
            <v:oval id="Ellipse 23" o:spid="_x0000_s1034" style="position:absolute;left:51524;width:451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WaMEA&#10;AADbAAAADwAAAGRycy9kb3ducmV2LnhtbESPwarCMBRE9w/8h3AFNw9NrSBSjSKC6MKN1g+4JNe2&#10;2tzUJmr9eyM8eMthZs4wi1Vna/Gk1leOFYxHCQhi7UzFhYJzvh3OQPiAbLB2TAre5GG17P0sMDPu&#10;xUd6nkIhIoR9hgrKEJpMSq9LsuhHriGO3sW1FkOUbSFNi68It7VMk2QqLVYcF0psaFOSvp0eVkF+&#10;OXhvj2f9zqfpQ9/d5Po72yk16HfrOYhAXfgP/7X3RkE6ge+X+A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zlmjBAAAA2wAAAA8AAAAAAAAAAAAAAAAAmAIAAGRycy9kb3du&#10;cmV2LnhtbFBLBQYAAAAABAAEAPUAAACGAwAAAAA=&#10;" fillcolor="black [3213]" strokecolor="black [3213]" strokeweight="2pt"/>
            <v:oval id="Ellipse 24" o:spid="_x0000_s1035" style="position:absolute;left:54704;width:451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OHMQA&#10;AADbAAAADwAAAGRycy9kb3ducmV2LnhtbESPQWvCQBSE7wX/w/KEXopuTEsIqWsoBamHXjT+gMfu&#10;M0nNvo3ZjcZ/7xYKPQ4z8w2zLifbiSsNvnWsYLVMQBBrZ1quFRyr7SIH4QOywc4xKbiTh3Ize1pj&#10;YdyN93Q9hFpECPsCFTQh9IWUXjdk0S9dTxy9kxsshiiHWpoBbxFuO5kmSSYtthwXGuzpsyF9PoxW&#10;QXX69t7uj/peZemoL+715yX/Uup5Pn28gwg0hf/wX3tnFKR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DhzEAAAA2wAAAA8AAAAAAAAAAAAAAAAAmAIAAGRycy9k&#10;b3ducmV2LnhtbFBLBQYAAAAABAAEAPUAAACJAwAAAAA=&#10;" fillcolor="black [3213]" strokecolor="black [3213]" strokeweight="2pt"/>
            <v:oval id="Ellipse 25" o:spid="_x0000_s1036" style="position:absolute;left:46833;top:79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rh8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KR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q4fEAAAA2wAAAA8AAAAAAAAAAAAAAAAAmAIAAGRycy9k&#10;b3ducmV2LnhtbFBLBQYAAAAABAAEAPUAAACJAwAAAAA=&#10;" fillcolor="black [3213]" strokecolor="black [3213]" strokeweight="2pt"/>
            <v:oval id="Ellipse 27" o:spid="_x0000_s1037" style="position:absolute;left:35303;top:79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Qa8MA&#10;AADbAAAADwAAAGRycy9kb3ducmV2LnhtbESPQYvCMBSE74L/ITxhL6KpFVSqURZh2T140fYHPJJn&#10;W21euk3U+u+NsLDHYWa+YTa73jbiTp2vHSuYTRMQxNqZmksFRf41WYHwAdlg45gUPMnDbjscbDAz&#10;7sFHup9CKSKEfYYKqhDaTEqvK7Lop64ljt7ZdRZDlF0pTYePCLeNTJNkIS3WHBcqbGlfkb6eblZB&#10;fj54b4+FfuaL9KZ/3fwyXn0r9THqP9cgAvXhP/zX/jEK0iW8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Qa8MAAADbAAAADwAAAAAAAAAAAAAAAACYAgAAZHJzL2Rv&#10;d25yZXYueG1sUEsFBgAAAAAEAAQA9QAAAIgDAAAAAA==&#10;" fillcolor="black [3213]" strokecolor="black [3213]" strokeweight="2pt"/>
            <v:oval id="Ellipse 28" o:spid="_x0000_s1038" style="position:absolute;left:58442;width:368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Gc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jg2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cEGcAAAADbAAAADwAAAAAAAAAAAAAAAACYAgAAZHJzL2Rvd25y&#10;ZXYueG1sUEsFBgAAAAAEAAQA9QAAAIUDAAAAAA==&#10;" fillcolor="black [3213]" strokecolor="black [3213]" strokeweight="2pt"/>
            <v:oval id="Ellipse 31" o:spid="_x0000_s1039" style="position:absolute;left:28068;width:45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7WcMA&#10;AADbAAAADwAAAGRycy9kb3ducmV2LnhtbESPQYvCMBSE7wv7H8Jb8LLYVAWR2iiLIHrwou0PeCTP&#10;trvNS7eJWv+9EQSPw8x8w+TrwbbiSr1vHCuYJCkIYu1Mw5WCstiOFyB8QDbYOiYFd/KwXn1+5JgZ&#10;d+MjXU+hEhHCPkMFdQhdJqXXNVn0ieuIo3d2vcUQZV9J0+Mtwm0rp2k6lxYbjgs1drSpSf+dLlZB&#10;cT54b4+lvhfz6UX/u9nv92Kn1Ohr+FmCCDSEd/jV3hsFs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7WcMAAADbAAAADwAAAAAAAAAAAAAAAACYAgAAZHJzL2Rv&#10;d25yZXYueG1sUEsFBgAAAAAEAAQA9QAAAIgDAAAAAA==&#10;" fillcolor="black [3213]" strokecolor="black [3213]" strokeweight="2pt"/>
          </v:group>
        </w:pict>
      </w:r>
    </w:p>
    <w:p w:rsidR="0072309B" w:rsidRDefault="0002315A" w:rsidP="003C4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shape id="_x0000_s1040" type="#_x0000_t202" style="position:absolute;left:0;text-align:left;margin-left:9.7pt;margin-top:2.05pt;width:486.45pt;height:17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" stroked="f">
            <v:textbox inset="0,0,0,0">
              <w:txbxContent>
                <w:p w:rsidR="0072309B" w:rsidRPr="000627F3" w:rsidRDefault="0072309B" w:rsidP="007230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8"/>
                    <w:rPr>
                      <w:lang w:val="en-US" w:eastAsia="fr-FR"/>
                    </w:rPr>
                  </w:pPr>
                  <w:r w:rsidRPr="000627F3">
                    <w:rPr>
                      <w:lang w:val="en-US" w:eastAsia="fr-FR"/>
                    </w:rPr>
                    <w:t>A</w:t>
                  </w:r>
                  <w:r>
                    <w:rPr>
                      <w:vertAlign w:val="subscript"/>
                      <w:lang w:val="en-US" w:eastAsia="fr-FR"/>
                    </w:rPr>
                    <w:t>1</w:t>
                  </w:r>
                  <w:r w:rsidRPr="000627F3">
                    <w:rPr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                         </w:t>
                  </w:r>
                  <w:r w:rsidRPr="000627F3">
                    <w:rPr>
                      <w:lang w:val="en-US"/>
                    </w:rPr>
                    <w:t xml:space="preserve"> </w:t>
                  </w:r>
                  <w:r w:rsidRPr="000627F3">
                    <w:rPr>
                      <w:lang w:val="en-US" w:eastAsia="fr-FR"/>
                    </w:rPr>
                    <w:t>A</w:t>
                  </w:r>
                  <w:r>
                    <w:rPr>
                      <w:vertAlign w:val="subscript"/>
                      <w:lang w:val="en-US" w:eastAsia="fr-FR"/>
                    </w:rPr>
                    <w:t>2</w:t>
                  </w:r>
                  <w:r w:rsidRPr="000627F3">
                    <w:rPr>
                      <w:lang w:val="en-US" w:eastAsia="fr-FR"/>
                    </w:rPr>
                    <w:t xml:space="preserve"> </w:t>
                  </w:r>
                  <w:r>
                    <w:rPr>
                      <w:lang w:val="en-US" w:eastAsia="fr-FR"/>
                    </w:rPr>
                    <w:t xml:space="preserve">                        </w:t>
                  </w:r>
                  <w:r w:rsidRPr="000627F3">
                    <w:rPr>
                      <w:lang w:val="en-US" w:eastAsia="fr-FR"/>
                    </w:rPr>
                    <w:t>A</w:t>
                  </w:r>
                  <w:r>
                    <w:rPr>
                      <w:vertAlign w:val="subscript"/>
                      <w:lang w:val="en-US" w:eastAsia="fr-FR"/>
                    </w:rPr>
                    <w:t>3</w:t>
                  </w:r>
                  <w:r w:rsidRPr="000627F3">
                    <w:rPr>
                      <w:lang w:val="en-US" w:eastAsia="fr-FR"/>
                    </w:rPr>
                    <w:t xml:space="preserve"> </w:t>
                  </w:r>
                  <w:r>
                    <w:rPr>
                      <w:lang w:val="en-US" w:eastAsia="fr-FR"/>
                    </w:rPr>
                    <w:t xml:space="preserve">                      </w:t>
                  </w:r>
                  <w:r w:rsidRPr="000627F3">
                    <w:rPr>
                      <w:lang w:val="en-US" w:eastAsia="fr-FR"/>
                    </w:rPr>
                    <w:t>A</w:t>
                  </w:r>
                  <w:r>
                    <w:rPr>
                      <w:vertAlign w:val="subscript"/>
                      <w:lang w:val="en-US" w:eastAsia="fr-FR"/>
                    </w:rPr>
                    <w:t>4</w:t>
                  </w:r>
                  <w:r w:rsidRPr="000627F3">
                    <w:rPr>
                      <w:lang w:val="en-US" w:eastAsia="fr-FR"/>
                    </w:rPr>
                    <w:t xml:space="preserve"> </w:t>
                  </w:r>
                  <w:r>
                    <w:rPr>
                      <w:lang w:val="en-US" w:eastAsia="fr-FR"/>
                    </w:rPr>
                    <w:t xml:space="preserve">                  </w:t>
                  </w:r>
                  <w:r w:rsidRPr="000627F3">
                    <w:rPr>
                      <w:lang w:val="en-US" w:eastAsia="fr-FR"/>
                    </w:rPr>
                    <w:t>A</w:t>
                  </w:r>
                  <w:r>
                    <w:rPr>
                      <w:vertAlign w:val="subscript"/>
                      <w:lang w:val="en-US" w:eastAsia="fr-FR"/>
                    </w:rPr>
                    <w:t>5</w:t>
                  </w:r>
                  <w:r w:rsidRPr="000627F3">
                    <w:rPr>
                      <w:lang w:val="en-US" w:eastAsia="fr-FR"/>
                    </w:rPr>
                    <w:t xml:space="preserve"> </w:t>
                  </w:r>
                  <w:r>
                    <w:rPr>
                      <w:lang w:val="en-US" w:eastAsia="fr-FR"/>
                    </w:rPr>
                    <w:t xml:space="preserve">                </w:t>
                  </w:r>
                  <w:r w:rsidRPr="000627F3">
                    <w:rPr>
                      <w:lang w:val="en-US" w:eastAsia="fr-FR"/>
                    </w:rPr>
                    <w:t>A</w:t>
                  </w:r>
                  <w:r>
                    <w:rPr>
                      <w:vertAlign w:val="subscript"/>
                      <w:lang w:val="en-US" w:eastAsia="fr-FR"/>
                    </w:rPr>
                    <w:t>6</w:t>
                  </w:r>
                  <w:r w:rsidRPr="000627F3">
                    <w:rPr>
                      <w:lang w:val="en-US" w:eastAsia="fr-FR"/>
                    </w:rPr>
                    <w:t xml:space="preserve"> </w:t>
                  </w:r>
                  <w:r>
                    <w:rPr>
                      <w:lang w:val="en-US" w:eastAsia="fr-FR"/>
                    </w:rPr>
                    <w:t xml:space="preserve">          </w:t>
                  </w:r>
                  <w:r w:rsidRPr="000627F3">
                    <w:rPr>
                      <w:lang w:val="en-US" w:eastAsia="fr-FR"/>
                    </w:rPr>
                    <w:t>A</w:t>
                  </w:r>
                  <w:r>
                    <w:rPr>
                      <w:vertAlign w:val="subscript"/>
                      <w:lang w:val="en-US" w:eastAsia="fr-FR"/>
                    </w:rPr>
                    <w:t>7</w:t>
                  </w:r>
                  <w:r w:rsidRPr="000627F3">
                    <w:rPr>
                      <w:lang w:val="en-US" w:eastAsia="fr-FR"/>
                    </w:rPr>
                    <w:t xml:space="preserve"> </w:t>
                  </w:r>
                  <w:r>
                    <w:rPr>
                      <w:lang w:val="en-US" w:eastAsia="fr-FR"/>
                    </w:rPr>
                    <w:t xml:space="preserve">           </w:t>
                  </w:r>
                  <w:r w:rsidRPr="000627F3">
                    <w:rPr>
                      <w:lang w:val="en-US" w:eastAsia="fr-FR"/>
                    </w:rPr>
                    <w:t>A</w:t>
                  </w:r>
                  <w:r>
                    <w:rPr>
                      <w:vertAlign w:val="subscript"/>
                      <w:lang w:val="en-US" w:eastAsia="fr-FR"/>
                    </w:rPr>
                    <w:t>8</w:t>
                  </w:r>
                  <w:r w:rsidRPr="000627F3">
                    <w:rPr>
                      <w:lang w:val="en-US" w:eastAsia="fr-FR"/>
                    </w:rPr>
                    <w:t xml:space="preserve"> </w:t>
                  </w:r>
                  <w:r>
                    <w:rPr>
                      <w:lang w:val="en-US" w:eastAsia="fr-FR"/>
                    </w:rPr>
                    <w:t xml:space="preserve">    </w:t>
                  </w:r>
                  <w:proofErr w:type="gramStart"/>
                  <w:r w:rsidRPr="000627F3">
                    <w:rPr>
                      <w:lang w:val="en-US" w:eastAsia="fr-FR"/>
                    </w:rPr>
                    <w:t>A</w:t>
                  </w:r>
                  <w:r>
                    <w:rPr>
                      <w:vertAlign w:val="subscript"/>
                      <w:lang w:val="en-US" w:eastAsia="fr-FR"/>
                    </w:rPr>
                    <w:t>9</w:t>
                  </w:r>
                  <w:r>
                    <w:rPr>
                      <w:lang w:val="en-US" w:eastAsia="fr-FR"/>
                    </w:rPr>
                    <w:t xml:space="preserve">  </w:t>
                  </w:r>
                  <w:r w:rsidRPr="000627F3">
                    <w:rPr>
                      <w:lang w:val="en-US" w:eastAsia="fr-FR"/>
                    </w:rPr>
                    <w:t>A</w:t>
                  </w:r>
                  <w:r>
                    <w:rPr>
                      <w:vertAlign w:val="subscript"/>
                      <w:lang w:val="en-US" w:eastAsia="fr-FR"/>
                    </w:rPr>
                    <w:t>10</w:t>
                  </w:r>
                  <w:proofErr w:type="gramEnd"/>
                  <w:r w:rsidRPr="000627F3">
                    <w:rPr>
                      <w:lang w:val="en-US" w:eastAsia="fr-FR"/>
                    </w:rPr>
                    <w:t xml:space="preserve"> </w:t>
                  </w:r>
                  <w:r>
                    <w:rPr>
                      <w:lang w:val="en-US" w:eastAsia="fr-FR"/>
                    </w:rPr>
                    <w:t xml:space="preserve"> </w:t>
                  </w:r>
                  <w:r w:rsidRPr="000627F3">
                    <w:rPr>
                      <w:lang w:val="en-US" w:eastAsia="fr-FR"/>
                    </w:rPr>
                    <w:t>A</w:t>
                  </w:r>
                  <w:r w:rsidRPr="000627F3">
                    <w:rPr>
                      <w:vertAlign w:val="subscript"/>
                      <w:lang w:val="en-US" w:eastAsia="fr-FR"/>
                    </w:rPr>
                    <w:t>1</w:t>
                  </w:r>
                  <w:r>
                    <w:rPr>
                      <w:vertAlign w:val="subscript"/>
                      <w:lang w:val="en-US" w:eastAsia="fr-FR"/>
                    </w:rPr>
                    <w:t>1</w:t>
                  </w:r>
                </w:p>
              </w:txbxContent>
            </v:textbox>
          </v:shape>
        </w:pict>
      </w:r>
    </w:p>
    <w:p w:rsidR="0072309B" w:rsidRDefault="0072309B" w:rsidP="003C4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Pr="005C7E35" w:rsidRDefault="0072309B" w:rsidP="00A958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C7E35">
        <w:rPr>
          <w:rFonts w:ascii="Arial" w:eastAsia="Times New Roman" w:hAnsi="Arial" w:cs="Arial"/>
          <w:b/>
          <w:sz w:val="24"/>
          <w:szCs w:val="24"/>
          <w:lang w:eastAsia="fr-FR"/>
        </w:rPr>
        <w:t>1.1.</w:t>
      </w:r>
      <w:r w:rsidRPr="005C7E35">
        <w:rPr>
          <w:rFonts w:ascii="Arial" w:eastAsia="Times New Roman" w:hAnsi="Arial" w:cs="Arial"/>
          <w:sz w:val="24"/>
          <w:szCs w:val="24"/>
          <w:lang w:eastAsia="fr-FR"/>
        </w:rPr>
        <w:t xml:space="preserve"> A partir de la représentation ci-dessus, qualifier le mouvement de l’avion par deux termes.</w:t>
      </w:r>
    </w:p>
    <w:p w:rsidR="003C4F61" w:rsidRDefault="0072309B" w:rsidP="00A958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C7E35">
        <w:rPr>
          <w:rFonts w:ascii="Arial" w:eastAsia="Times New Roman" w:hAnsi="Arial" w:cs="Arial"/>
          <w:b/>
          <w:sz w:val="24"/>
          <w:szCs w:val="24"/>
          <w:lang w:eastAsia="fr-FR"/>
        </w:rPr>
        <w:t>1.2.</w:t>
      </w:r>
      <w:r w:rsidRPr="005C7E35">
        <w:rPr>
          <w:rFonts w:ascii="Arial" w:eastAsia="Times New Roman" w:hAnsi="Arial" w:cs="Arial"/>
          <w:sz w:val="24"/>
          <w:szCs w:val="24"/>
          <w:lang w:eastAsia="fr-FR"/>
        </w:rPr>
        <w:t xml:space="preserve"> Quelle est la distance parcourue par l’avion pendant l’appontage</w:t>
      </w:r>
      <w:r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5C7E35">
        <w:rPr>
          <w:rFonts w:ascii="Arial" w:eastAsia="Times New Roman" w:hAnsi="Arial" w:cs="Arial"/>
          <w:sz w:val="24"/>
          <w:szCs w:val="24"/>
          <w:lang w:eastAsia="fr-FR"/>
        </w:rPr>
        <w:t>?</w:t>
      </w:r>
    </w:p>
    <w:p w:rsidR="0072309B" w:rsidRPr="005C7E35" w:rsidRDefault="0072309B" w:rsidP="00A958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Cette distance est-elle compatible avec la longueur de la piste ?</w:t>
      </w:r>
    </w:p>
    <w:p w:rsidR="0072309B" w:rsidRPr="005C7E35" w:rsidRDefault="0072309B" w:rsidP="00A958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C7E35">
        <w:rPr>
          <w:rFonts w:ascii="Arial" w:eastAsia="Times New Roman" w:hAnsi="Arial" w:cs="Arial"/>
          <w:b/>
          <w:sz w:val="24"/>
          <w:szCs w:val="24"/>
          <w:lang w:eastAsia="fr-FR"/>
        </w:rPr>
        <w:t>1.3.</w:t>
      </w:r>
      <w:r w:rsidRPr="005C7E35">
        <w:rPr>
          <w:rFonts w:ascii="Arial" w:eastAsia="Times New Roman" w:hAnsi="Arial" w:cs="Arial"/>
          <w:sz w:val="24"/>
          <w:szCs w:val="24"/>
          <w:lang w:eastAsia="fr-FR"/>
        </w:rPr>
        <w:t xml:space="preserve"> Quelle est la durée de l’appontage</w:t>
      </w:r>
      <w:r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5C7E35">
        <w:rPr>
          <w:rFonts w:ascii="Arial" w:eastAsia="Times New Roman" w:hAnsi="Arial" w:cs="Arial"/>
          <w:sz w:val="24"/>
          <w:szCs w:val="24"/>
          <w:lang w:eastAsia="fr-FR"/>
        </w:rPr>
        <w:t>?</w:t>
      </w:r>
    </w:p>
    <w:p w:rsidR="00A95861" w:rsidRDefault="0072309B" w:rsidP="00A958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5C7E35">
        <w:rPr>
          <w:rFonts w:ascii="Arial" w:eastAsia="Times New Roman" w:hAnsi="Arial" w:cs="Arial"/>
          <w:b/>
          <w:sz w:val="24"/>
          <w:szCs w:val="24"/>
          <w:lang w:eastAsia="fr-FR"/>
        </w:rPr>
        <w:t>1.4.</w:t>
      </w:r>
      <w:r w:rsidRPr="005C7E35">
        <w:rPr>
          <w:rFonts w:ascii="Arial" w:eastAsia="Times New Roman" w:hAnsi="Arial" w:cs="Arial"/>
          <w:sz w:val="24"/>
          <w:szCs w:val="24"/>
          <w:lang w:eastAsia="fr-FR"/>
        </w:rPr>
        <w:t xml:space="preserve"> On supposera que la vitesse avec laquelle l’avion se pose, notée v</w:t>
      </w:r>
      <w:r w:rsidRPr="005C7E35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>i</w:t>
      </w:r>
      <w:r w:rsidRPr="005C7E35">
        <w:rPr>
          <w:rFonts w:ascii="Arial" w:eastAsia="Calibri" w:hAnsi="Arial" w:cs="Arial"/>
          <w:sz w:val="24"/>
          <w:szCs w:val="24"/>
        </w:rPr>
        <w:t>,</w:t>
      </w:r>
      <w:r w:rsidRPr="005C7E35">
        <w:rPr>
          <w:rFonts w:ascii="Arial" w:eastAsia="Times New Roman" w:hAnsi="Arial" w:cs="Arial"/>
          <w:sz w:val="24"/>
          <w:szCs w:val="24"/>
          <w:lang w:eastAsia="fr-FR"/>
        </w:rPr>
        <w:t xml:space="preserve"> est voisine de sa vitesse moyenne entre sa première et sa deuxième position sur le pont du bateau. Montrer que cette vitesse est proche de 60 </w:t>
      </w:r>
      <w:proofErr w:type="spellStart"/>
      <w:r w:rsidRPr="005C7E35">
        <w:rPr>
          <w:rFonts w:ascii="Arial" w:eastAsia="Times New Roman" w:hAnsi="Arial" w:cs="Arial"/>
          <w:sz w:val="24"/>
          <w:szCs w:val="24"/>
          <w:lang w:eastAsia="fr-FR"/>
        </w:rPr>
        <w:t>m.s</w:t>
      </w:r>
      <w:proofErr w:type="spellEnd"/>
      <w:r w:rsidRPr="005C7E35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-1</w:t>
      </w:r>
      <w:r w:rsidRPr="005C7E35">
        <w:rPr>
          <w:rFonts w:ascii="Arial" w:eastAsia="Calibri" w:hAnsi="Arial" w:cs="Arial"/>
          <w:sz w:val="24"/>
          <w:szCs w:val="24"/>
        </w:rPr>
        <w:t>.</w:t>
      </w:r>
    </w:p>
    <w:p w:rsidR="0072309B" w:rsidRPr="005C7E35" w:rsidRDefault="0072309B" w:rsidP="00A958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Cette vitesse est-elle en accord avec celle indiquée dans le document 2 ?</w:t>
      </w:r>
    </w:p>
    <w:p w:rsidR="0072309B" w:rsidRDefault="0072309B" w:rsidP="003C4F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Pr="005C7E35" w:rsidRDefault="0072309B" w:rsidP="003C4F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309B" w:rsidRDefault="0072309B" w:rsidP="003C4F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C7E35">
        <w:rPr>
          <w:rFonts w:ascii="Arial" w:eastAsia="Times New Roman" w:hAnsi="Arial" w:cs="Arial"/>
          <w:b/>
          <w:sz w:val="24"/>
          <w:szCs w:val="24"/>
          <w:lang w:eastAsia="fr-FR"/>
        </w:rPr>
        <w:t>Deuxième partie</w:t>
      </w:r>
    </w:p>
    <w:p w:rsidR="00A95861" w:rsidRPr="005C7E35" w:rsidRDefault="00A95861" w:rsidP="003C4F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2309B" w:rsidRPr="005C7E35" w:rsidRDefault="0072309B" w:rsidP="00A958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5C7E35">
        <w:rPr>
          <w:rFonts w:ascii="Arial" w:eastAsia="Times New Roman" w:hAnsi="Arial" w:cs="Arial"/>
          <w:b/>
          <w:sz w:val="24"/>
          <w:szCs w:val="24"/>
          <w:lang w:eastAsia="fr-FR"/>
        </w:rPr>
        <w:t>2.1.</w:t>
      </w:r>
      <w:r w:rsidRPr="005C7E35">
        <w:rPr>
          <w:rFonts w:ascii="Arial" w:eastAsia="Times New Roman" w:hAnsi="Arial" w:cs="Arial"/>
          <w:sz w:val="24"/>
          <w:szCs w:val="24"/>
          <w:lang w:eastAsia="fr-FR"/>
        </w:rPr>
        <w:t xml:space="preserve"> Déterminer la valeur de l’énergie cinétique </w:t>
      </w:r>
      <w:proofErr w:type="spellStart"/>
      <w:r w:rsidRPr="005C7E35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5C7E35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>c</w:t>
      </w:r>
      <w:proofErr w:type="spellEnd"/>
      <w:r w:rsidRPr="005C7E35">
        <w:rPr>
          <w:rFonts w:ascii="Arial" w:eastAsia="Calibri" w:hAnsi="Arial" w:cs="Arial"/>
          <w:sz w:val="24"/>
          <w:szCs w:val="24"/>
        </w:rPr>
        <w:t xml:space="preserve"> de l’avion au moment où il se pose sur l</w:t>
      </w:r>
      <w:r>
        <w:rPr>
          <w:rFonts w:ascii="Arial" w:eastAsia="Calibri" w:hAnsi="Arial" w:cs="Arial"/>
          <w:sz w:val="24"/>
          <w:szCs w:val="24"/>
        </w:rPr>
        <w:t>e porte-avions.</w:t>
      </w:r>
    </w:p>
    <w:p w:rsidR="0072309B" w:rsidRPr="005C7E35" w:rsidRDefault="0072309B" w:rsidP="00A958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5C7E35">
        <w:rPr>
          <w:rFonts w:ascii="Arial" w:eastAsia="Calibri" w:hAnsi="Arial" w:cs="Arial"/>
          <w:b/>
          <w:sz w:val="24"/>
          <w:szCs w:val="24"/>
        </w:rPr>
        <w:t>2.2.</w:t>
      </w:r>
      <w:r w:rsidRPr="005C7E3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En supposant que l’énergie cinétique de l’avion est </w:t>
      </w:r>
      <w:r w:rsidRPr="005C7E35">
        <w:rPr>
          <w:rFonts w:ascii="Arial" w:eastAsia="Calibri" w:hAnsi="Arial" w:cs="Arial"/>
          <w:sz w:val="24"/>
          <w:szCs w:val="24"/>
        </w:rPr>
        <w:t>entièrement convertie en énergie poten</w:t>
      </w:r>
      <w:r>
        <w:rPr>
          <w:rFonts w:ascii="Arial" w:eastAsia="Calibri" w:hAnsi="Arial" w:cs="Arial"/>
          <w:sz w:val="24"/>
          <w:szCs w:val="24"/>
        </w:rPr>
        <w:t>tielle élastique par le brin d’arrêt, déterminer la valeur de sa constante de raideur k.</w:t>
      </w:r>
    </w:p>
    <w:p w:rsidR="0072309B" w:rsidRDefault="0072309B" w:rsidP="00A958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5C7E35">
        <w:rPr>
          <w:rFonts w:ascii="Arial" w:eastAsia="Calibri" w:hAnsi="Arial" w:cs="Arial"/>
          <w:b/>
          <w:sz w:val="24"/>
          <w:szCs w:val="24"/>
        </w:rPr>
        <w:t>2.3.</w:t>
      </w:r>
      <w:r w:rsidRPr="005C7E35">
        <w:rPr>
          <w:rFonts w:ascii="Arial" w:eastAsia="Calibri" w:hAnsi="Arial" w:cs="Arial"/>
          <w:sz w:val="24"/>
          <w:szCs w:val="24"/>
        </w:rPr>
        <w:t xml:space="preserve"> Déterminer la puissance du freinage.</w:t>
      </w:r>
    </w:p>
    <w:p w:rsidR="00BC38B3" w:rsidRDefault="00BC38B3" w:rsidP="00A958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</w:p>
    <w:p w:rsidR="00BC38B3" w:rsidRDefault="00BC38B3" w:rsidP="00BC38B3">
      <w:pPr>
        <w:spacing w:after="0"/>
        <w:jc w:val="center"/>
        <w:rPr>
          <w:rStyle w:val="lev"/>
          <w:rFonts w:ascii="Arial" w:hAnsi="Arial" w:cs="Arial"/>
          <w:sz w:val="20"/>
          <w:szCs w:val="20"/>
        </w:rPr>
      </w:pPr>
      <w:hyperlink r:id="rId11" w:history="1">
        <w:r>
          <w:rPr>
            <w:rStyle w:val="Lienhypertexte"/>
            <w:rFonts w:ascii="Arial" w:hAnsi="Arial" w:cs="Arial"/>
            <w:b/>
            <w:bCs/>
            <w:sz w:val="20"/>
            <w:szCs w:val="20"/>
          </w:rPr>
          <w:t>http://creativecommons.org/licenses/by-nc-sa/3.0/</w:t>
        </w:r>
      </w:hyperlink>
    </w:p>
    <w:p w:rsidR="00BC38B3" w:rsidRDefault="00BC38B3" w:rsidP="00BC38B3">
      <w:pPr>
        <w:spacing w:after="0"/>
        <w:jc w:val="center"/>
        <w:rPr>
          <w:rStyle w:val="lev"/>
          <w:rFonts w:ascii="Arial" w:hAnsi="Arial" w:cs="Arial"/>
          <w:sz w:val="20"/>
          <w:szCs w:val="20"/>
        </w:rPr>
      </w:pPr>
    </w:p>
    <w:p w:rsidR="00BC38B3" w:rsidRPr="005C7E35" w:rsidRDefault="00BC38B3" w:rsidP="00BC38B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143000" cy="404813"/>
            <wp:effectExtent l="19050" t="0" r="0" b="0"/>
            <wp:docPr id="2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8B3" w:rsidRPr="005C7E35" w:rsidSect="0069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2502"/>
    <w:multiLevelType w:val="hybridMultilevel"/>
    <w:tmpl w:val="5CF82A24"/>
    <w:lvl w:ilvl="0" w:tplc="51DE45DC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09B"/>
    <w:rsid w:val="00003ECF"/>
    <w:rsid w:val="0002315A"/>
    <w:rsid w:val="003C4F61"/>
    <w:rsid w:val="00530962"/>
    <w:rsid w:val="0072309B"/>
    <w:rsid w:val="00773F67"/>
    <w:rsid w:val="00A95861"/>
    <w:rsid w:val="00B17C65"/>
    <w:rsid w:val="00B41A58"/>
    <w:rsid w:val="00BC38B3"/>
    <w:rsid w:val="00D86BD5"/>
    <w:rsid w:val="00E2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wrap1">
    <w:name w:val="nowrap1"/>
    <w:basedOn w:val="Policepardfaut"/>
    <w:rsid w:val="0072309B"/>
  </w:style>
  <w:style w:type="table" w:styleId="Grilledutableau">
    <w:name w:val="Table Grid"/>
    <w:basedOn w:val="TableauNormal"/>
    <w:uiPriority w:val="39"/>
    <w:rsid w:val="0072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0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0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BC38B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3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Atterriss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reativecommons.org/licenses/by-nc-sa/3.0/" TargetMode="External"/><Relationship Id="rId5" Type="http://schemas.openxmlformats.org/officeDocument/2006/relationships/hyperlink" Target="http://creativecommons.org/licenses/by-nc-sa/3.0/" TargetMode="External"/><Relationship Id="rId10" Type="http://schemas.openxmlformats.org/officeDocument/2006/relationships/hyperlink" Target="http://fr.wikipedia.org/wiki/Brin_d%27arr%C3%A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Crosse_d%27apponta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1906</Characters>
  <Application>Microsoft Office Word</Application>
  <DocSecurity>0</DocSecurity>
  <Lines>95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SCOLAIRE LOUIS PERGAUD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Pergaud</dc:creator>
  <cp:lastModifiedBy>Rachel Bores</cp:lastModifiedBy>
  <cp:revision>4</cp:revision>
  <dcterms:created xsi:type="dcterms:W3CDTF">2014-06-17T14:06:00Z</dcterms:created>
  <dcterms:modified xsi:type="dcterms:W3CDTF">2014-06-27T14:32:00Z</dcterms:modified>
</cp:coreProperties>
</file>